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50" w:lineRule="atLeast"/>
        <w:ind w:right="300"/>
        <w:jc w:val="center"/>
        <w:rPr>
          <w:rFonts w:ascii="Times New Roman" w:hAnsi="Times New Roman" w:eastAsia="黑体" w:cs="Times New Roman"/>
          <w:b/>
          <w:color w:val="222222"/>
          <w:sz w:val="36"/>
          <w:szCs w:val="36"/>
        </w:rPr>
      </w:pPr>
    </w:p>
    <w:p>
      <w:pPr>
        <w:pStyle w:val="4"/>
        <w:shd w:val="clear" w:color="auto" w:fill="FFFFFF"/>
        <w:spacing w:before="0" w:beforeAutospacing="0" w:after="0" w:afterAutospacing="0" w:line="450" w:lineRule="atLeast"/>
        <w:ind w:right="300"/>
        <w:jc w:val="center"/>
        <w:rPr>
          <w:rFonts w:ascii="Times New Roman" w:hAnsi="Times New Roman" w:eastAsia="黑体" w:cs="Times New Roman"/>
          <w:b/>
          <w:color w:val="222222"/>
          <w:sz w:val="36"/>
          <w:szCs w:val="36"/>
        </w:rPr>
      </w:pPr>
    </w:p>
    <w:p>
      <w:pPr>
        <w:pStyle w:val="4"/>
        <w:shd w:val="clear" w:color="auto" w:fill="FFFFFF"/>
        <w:spacing w:before="0" w:beforeAutospacing="0" w:after="0" w:afterAutospacing="0" w:line="450" w:lineRule="atLeast"/>
        <w:ind w:right="300"/>
        <w:jc w:val="center"/>
        <w:rPr>
          <w:rFonts w:ascii="Times New Roman" w:hAnsi="Times New Roman" w:eastAsia="黑体" w:cs="Times New Roman"/>
          <w:b/>
          <w:color w:val="222222"/>
          <w:sz w:val="36"/>
          <w:szCs w:val="36"/>
        </w:rPr>
      </w:pPr>
      <w:r>
        <w:rPr>
          <w:rFonts w:ascii="Times New Roman" w:hAnsi="Times New Roman" w:eastAsia="黑体" w:cs="Times New Roman"/>
          <w:b/>
          <w:color w:val="222222"/>
          <w:sz w:val="36"/>
          <w:szCs w:val="36"/>
        </w:rPr>
        <w:t>20</w:t>
      </w:r>
      <w:r>
        <w:rPr>
          <w:rFonts w:hint="eastAsia" w:ascii="Times New Roman" w:hAnsi="Times New Roman" w:eastAsia="黑体" w:cs="Times New Roman"/>
          <w:b/>
          <w:color w:val="222222"/>
          <w:sz w:val="36"/>
          <w:szCs w:val="36"/>
          <w:lang w:val="en-US" w:eastAsia="zh-CN"/>
        </w:rPr>
        <w:t>22</w:t>
      </w:r>
      <w:r>
        <w:rPr>
          <w:rFonts w:ascii="Times New Roman" w:hAnsi="黑体" w:eastAsia="黑体" w:cs="Times New Roman"/>
          <w:b/>
          <w:color w:val="222222"/>
          <w:sz w:val="36"/>
          <w:szCs w:val="36"/>
        </w:rPr>
        <w:t>年民办高等教育专项资金政府购买服务合同书</w:t>
      </w:r>
    </w:p>
    <w:p>
      <w:pPr>
        <w:pStyle w:val="4"/>
        <w:shd w:val="clear" w:color="auto" w:fill="FFFFFF"/>
        <w:spacing w:before="0" w:beforeAutospacing="0" w:after="0" w:afterAutospacing="0" w:line="450" w:lineRule="atLeast"/>
        <w:ind w:right="300"/>
        <w:jc w:val="both"/>
        <w:rPr>
          <w:rFonts w:ascii="微软雅黑" w:hAnsi="微软雅黑" w:eastAsia="微软雅黑"/>
          <w:color w:val="222222"/>
        </w:rPr>
      </w:pPr>
    </w:p>
    <w:p>
      <w:pPr>
        <w:pStyle w:val="4"/>
        <w:shd w:val="clear" w:color="auto" w:fill="FFFFFF"/>
        <w:spacing w:before="0" w:beforeAutospacing="0" w:after="0" w:afterAutospacing="0" w:line="450" w:lineRule="atLeast"/>
        <w:ind w:right="300"/>
        <w:jc w:val="both"/>
        <w:rPr>
          <w:rFonts w:ascii="Times New Roman" w:hAnsi="Times New Roman" w:eastAsia="仿宋" w:cs="Times New Roman"/>
          <w:color w:val="222222"/>
          <w:sz w:val="32"/>
          <w:szCs w:val="32"/>
        </w:rPr>
      </w:pPr>
      <w:r>
        <w:rPr>
          <w:rFonts w:ascii="Times New Roman" w:hAnsi="仿宋" w:eastAsia="仿宋" w:cs="Times New Roman"/>
          <w:color w:val="222222"/>
          <w:sz w:val="32"/>
          <w:szCs w:val="32"/>
        </w:rPr>
        <w:t>甲方：</w:t>
      </w:r>
      <w:r>
        <w:rPr>
          <w:rFonts w:ascii="Times New Roman" w:hAnsi="Times New Roman" w:eastAsia="仿宋" w:cs="Times New Roman"/>
          <w:color w:val="222222"/>
          <w:sz w:val="32"/>
          <w:szCs w:val="32"/>
        </w:rPr>
        <w:t xml:space="preserve"> </w:t>
      </w:r>
      <w:r>
        <w:rPr>
          <w:rFonts w:hint="eastAsia" w:ascii="Times New Roman" w:hAnsi="Times New Roman" w:eastAsia="仿宋" w:cs="Times New Roman"/>
          <w:color w:val="222222"/>
          <w:sz w:val="32"/>
          <w:szCs w:val="32"/>
        </w:rPr>
        <w:t>陕西省教育厅</w:t>
      </w:r>
    </w:p>
    <w:p>
      <w:pPr>
        <w:pStyle w:val="4"/>
        <w:shd w:val="clear" w:color="auto" w:fill="FFFFFF"/>
        <w:spacing w:before="0" w:beforeAutospacing="0" w:after="0" w:afterAutospacing="0" w:line="450" w:lineRule="atLeast"/>
        <w:ind w:right="300"/>
        <w:jc w:val="both"/>
        <w:rPr>
          <w:rFonts w:ascii="Times New Roman" w:hAnsi="Times New Roman" w:eastAsia="仿宋" w:cs="Times New Roman"/>
          <w:color w:val="222222"/>
          <w:sz w:val="32"/>
          <w:szCs w:val="32"/>
        </w:rPr>
      </w:pPr>
      <w:r>
        <w:rPr>
          <w:rFonts w:ascii="Times New Roman" w:hAnsi="仿宋" w:eastAsia="仿宋" w:cs="Times New Roman"/>
          <w:color w:val="222222"/>
          <w:sz w:val="32"/>
          <w:szCs w:val="32"/>
        </w:rPr>
        <w:t>乙方：</w:t>
      </w:r>
      <w:r>
        <w:rPr>
          <w:rFonts w:ascii="Times New Roman" w:hAnsi="Times New Roman" w:eastAsia="仿宋" w:cs="Times New Roman"/>
          <w:color w:val="222222"/>
          <w:sz w:val="32"/>
          <w:szCs w:val="32"/>
        </w:rPr>
        <w:t xml:space="preserve"> </w:t>
      </w:r>
    </w:p>
    <w:p>
      <w:pPr>
        <w:pStyle w:val="4"/>
        <w:shd w:val="clear" w:color="auto" w:fill="FFFFFF"/>
        <w:spacing w:before="0" w:beforeAutospacing="0" w:after="0" w:afterAutospacing="0" w:line="450" w:lineRule="atLeast"/>
        <w:ind w:right="300"/>
        <w:jc w:val="both"/>
        <w:rPr>
          <w:rFonts w:ascii="Times New Roman" w:hAnsi="Times New Roman" w:eastAsia="仿宋" w:cs="Times New Roman"/>
          <w:color w:val="222222"/>
          <w:sz w:val="32"/>
          <w:szCs w:val="32"/>
        </w:rPr>
      </w:pPr>
      <w:r>
        <w:rPr>
          <w:rFonts w:ascii="Times New Roman" w:hAnsi="仿宋" w:eastAsia="仿宋" w:cs="Times New Roman"/>
          <w:color w:val="222222"/>
          <w:sz w:val="32"/>
          <w:szCs w:val="32"/>
        </w:rPr>
        <w:t>　　根据《中华人民共和国合同法》和</w:t>
      </w:r>
      <w:r>
        <w:rPr>
          <w:rFonts w:hint="eastAsia" w:ascii="Times New Roman" w:hAnsi="仿宋" w:eastAsia="仿宋" w:cs="Times New Roman"/>
          <w:color w:val="222222"/>
          <w:sz w:val="32"/>
          <w:szCs w:val="32"/>
        </w:rPr>
        <w:t>陕西省财政厅</w:t>
      </w:r>
      <w:r>
        <w:rPr>
          <w:rFonts w:ascii="Times New Roman" w:hAnsi="仿宋" w:eastAsia="仿宋" w:cs="Times New Roman"/>
          <w:sz w:val="32"/>
          <w:szCs w:val="32"/>
        </w:rPr>
        <w:t>《关于做好陕西省事业单位政府购买服务改革工作的实施方案》（陕财办综〔</w:t>
      </w:r>
      <w:r>
        <w:rPr>
          <w:rFonts w:ascii="Times New Roman" w:hAnsi="Times New Roman" w:eastAsia="仿宋" w:cs="Times New Roman"/>
          <w:sz w:val="32"/>
          <w:szCs w:val="32"/>
        </w:rPr>
        <w:t>2017</w:t>
      </w:r>
      <w:r>
        <w:rPr>
          <w:rFonts w:ascii="Times New Roman" w:hAnsi="仿宋" w:eastAsia="仿宋" w:cs="Times New Roman"/>
          <w:sz w:val="32"/>
          <w:szCs w:val="32"/>
        </w:rPr>
        <w:t>〕</w:t>
      </w:r>
      <w:r>
        <w:rPr>
          <w:rFonts w:ascii="Times New Roman" w:hAnsi="Times New Roman" w:eastAsia="仿宋" w:cs="Times New Roman"/>
          <w:sz w:val="32"/>
          <w:szCs w:val="32"/>
        </w:rPr>
        <w:t>9</w:t>
      </w:r>
      <w:r>
        <w:rPr>
          <w:rFonts w:ascii="Times New Roman" w:hAnsi="仿宋" w:eastAsia="仿宋" w:cs="Times New Roman"/>
          <w:sz w:val="32"/>
          <w:szCs w:val="32"/>
        </w:rPr>
        <w:t>号）</w:t>
      </w:r>
      <w:r>
        <w:rPr>
          <w:rFonts w:ascii="Times New Roman" w:hAnsi="仿宋" w:eastAsia="仿宋" w:cs="Times New Roman"/>
          <w:color w:val="222222"/>
          <w:sz w:val="32"/>
          <w:szCs w:val="32"/>
        </w:rPr>
        <w:t>等有关规定。为保证所购的服务质量，明确双方的权利义务，甲乙双方在平等、自愿、协商一致的基础上，就有关事宜达成如下协议：</w:t>
      </w:r>
    </w:p>
    <w:p>
      <w:pPr>
        <w:pStyle w:val="4"/>
        <w:shd w:val="clear" w:color="auto" w:fill="FFFFFF"/>
        <w:spacing w:before="0" w:beforeAutospacing="0" w:after="0" w:afterAutospacing="0" w:line="450" w:lineRule="atLeast"/>
        <w:ind w:right="300" w:firstLine="630"/>
        <w:jc w:val="both"/>
        <w:rPr>
          <w:rFonts w:ascii="黑体" w:hAnsi="黑体" w:eastAsia="黑体" w:cs="Times New Roman"/>
          <w:color w:val="222222"/>
          <w:sz w:val="32"/>
          <w:szCs w:val="32"/>
        </w:rPr>
      </w:pPr>
      <w:r>
        <w:rPr>
          <w:rFonts w:ascii="黑体" w:hAnsi="黑体" w:eastAsia="黑体" w:cs="Times New Roman"/>
          <w:color w:val="222222"/>
          <w:sz w:val="32"/>
          <w:szCs w:val="32"/>
        </w:rPr>
        <w:t>第一条：项目</w:t>
      </w:r>
      <w:r>
        <w:rPr>
          <w:rFonts w:hint="eastAsia" w:ascii="黑体" w:hAnsi="黑体" w:eastAsia="黑体" w:cs="Times New Roman"/>
          <w:color w:val="222222"/>
          <w:sz w:val="32"/>
          <w:szCs w:val="32"/>
        </w:rPr>
        <w:t>建设范围：</w:t>
      </w:r>
    </w:p>
    <w:p>
      <w:pPr>
        <w:widowControl/>
        <w:shd w:val="clear" w:color="auto" w:fill="FFFFFF"/>
        <w:spacing w:line="360" w:lineRule="auto"/>
        <w:ind w:firstLine="640" w:firstLineChars="200"/>
        <w:contextualSpacing/>
        <w:jc w:val="left"/>
        <w:rPr>
          <w:rFonts w:hint="eastAsia" w:ascii="仿宋" w:hAnsi="仿宋" w:eastAsia="仿宋"/>
          <w:color w:val="000000"/>
          <w:kern w:val="0"/>
          <w:sz w:val="32"/>
          <w:szCs w:val="32"/>
        </w:rPr>
      </w:pPr>
      <w:r>
        <w:rPr>
          <w:rFonts w:ascii="仿宋" w:hAnsi="仿宋" w:eastAsia="仿宋"/>
          <w:color w:val="000000"/>
          <w:kern w:val="0"/>
          <w:sz w:val="32"/>
          <w:szCs w:val="32"/>
        </w:rPr>
        <w:t>（一）一流学院和一流专业建设。主要用于民办高校培育或创建一流学院和一流专业所需的高层次人才引进和培养、师资队伍培训、课程教材建设、实验实训基地建设、科学研究以及教学科研改革项目等。</w:t>
      </w:r>
    </w:p>
    <w:p>
      <w:pPr>
        <w:widowControl/>
        <w:shd w:val="clear" w:color="auto" w:fill="FFFFFF"/>
        <w:spacing w:line="360" w:lineRule="auto"/>
        <w:ind w:firstLine="640" w:firstLineChars="200"/>
        <w:contextualSpacing/>
        <w:jc w:val="left"/>
        <w:rPr>
          <w:rFonts w:ascii="仿宋" w:hAnsi="仿宋" w:eastAsia="仿宋" w:cs="Arial"/>
          <w:color w:val="000000"/>
          <w:kern w:val="0"/>
          <w:sz w:val="32"/>
          <w:szCs w:val="32"/>
        </w:rPr>
      </w:pPr>
      <w:r>
        <w:rPr>
          <w:rFonts w:ascii="仿宋" w:hAnsi="仿宋" w:eastAsia="仿宋" w:cs="Arial"/>
          <w:color w:val="000000"/>
          <w:kern w:val="0"/>
          <w:sz w:val="32"/>
          <w:szCs w:val="32"/>
        </w:rPr>
        <w:t>（二）创新创业教育</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主要用于民办高校深化创新创业教育改革等各类项目。</w:t>
      </w:r>
    </w:p>
    <w:p>
      <w:pPr>
        <w:widowControl/>
        <w:shd w:val="clear" w:color="auto" w:fill="FFFFFF"/>
        <w:spacing w:line="360" w:lineRule="auto"/>
        <w:ind w:firstLine="640" w:firstLineChars="200"/>
        <w:contextualSpacing/>
        <w:jc w:val="left"/>
        <w:rPr>
          <w:rFonts w:ascii="仿宋" w:hAnsi="仿宋" w:eastAsia="仿宋" w:cs="Arial"/>
          <w:color w:val="000000"/>
          <w:kern w:val="0"/>
          <w:sz w:val="32"/>
          <w:szCs w:val="32"/>
        </w:rPr>
      </w:pPr>
      <w:r>
        <w:rPr>
          <w:rFonts w:ascii="仿宋" w:hAnsi="仿宋" w:eastAsia="仿宋" w:cs="Arial"/>
          <w:color w:val="000000"/>
          <w:kern w:val="0"/>
          <w:sz w:val="32"/>
          <w:szCs w:val="32"/>
        </w:rPr>
        <w:t>（三）应用型转型发展</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主要用于民办高校服务地方经济社会发展、</w:t>
      </w:r>
      <w:r>
        <w:rPr>
          <w:rFonts w:hint="eastAsia" w:ascii="仿宋" w:hAnsi="仿宋" w:eastAsia="仿宋" w:cs="Arial"/>
          <w:color w:val="000000"/>
          <w:kern w:val="0"/>
          <w:sz w:val="32"/>
          <w:szCs w:val="32"/>
          <w:lang w:val="en-US" w:eastAsia="zh-CN"/>
        </w:rPr>
        <w:t>开展各项教育事业活动、</w:t>
      </w:r>
      <w:r>
        <w:rPr>
          <w:rFonts w:ascii="仿宋" w:hAnsi="仿宋" w:eastAsia="仿宋" w:cs="Arial"/>
          <w:color w:val="000000"/>
          <w:kern w:val="0"/>
          <w:sz w:val="32"/>
          <w:szCs w:val="32"/>
        </w:rPr>
        <w:t>科研成果转化、产业孵化等项目。</w:t>
      </w:r>
    </w:p>
    <w:p>
      <w:pPr>
        <w:widowControl/>
        <w:shd w:val="clear" w:color="auto" w:fill="FFFFFF"/>
        <w:spacing w:line="360" w:lineRule="auto"/>
        <w:ind w:firstLine="640" w:firstLineChars="200"/>
        <w:contextualSpacing/>
        <w:jc w:val="left"/>
        <w:rPr>
          <w:rFonts w:hint="eastAsia" w:ascii="仿宋" w:hAnsi="仿宋" w:eastAsia="仿宋"/>
          <w:color w:val="000000"/>
          <w:kern w:val="0"/>
          <w:sz w:val="32"/>
          <w:szCs w:val="32"/>
        </w:rPr>
      </w:pPr>
      <w:r>
        <w:rPr>
          <w:rFonts w:ascii="仿宋" w:hAnsi="仿宋" w:eastAsia="仿宋" w:cs="Arial"/>
          <w:color w:val="000000"/>
          <w:kern w:val="0"/>
          <w:sz w:val="32"/>
          <w:szCs w:val="32"/>
        </w:rPr>
        <w:t>（四）综合管理</w:t>
      </w:r>
      <w:r>
        <w:rPr>
          <w:rFonts w:hint="eastAsia" w:ascii="仿宋" w:hAnsi="仿宋" w:eastAsia="仿宋" w:cs="Arial"/>
          <w:color w:val="000000"/>
          <w:kern w:val="0"/>
          <w:sz w:val="32"/>
          <w:szCs w:val="32"/>
        </w:rPr>
        <w:t>改革。</w:t>
      </w:r>
      <w:r>
        <w:rPr>
          <w:rFonts w:ascii="仿宋" w:hAnsi="仿宋" w:eastAsia="仿宋" w:cs="Arial"/>
          <w:color w:val="000000"/>
          <w:kern w:val="0"/>
          <w:sz w:val="32"/>
          <w:szCs w:val="32"/>
        </w:rPr>
        <w:t>主要用于民促法实施后民办高校管理改革</w:t>
      </w:r>
      <w:r>
        <w:rPr>
          <w:rFonts w:hint="eastAsia" w:ascii="仿宋" w:hAnsi="仿宋" w:eastAsia="仿宋" w:cs="Arial"/>
          <w:color w:val="000000"/>
          <w:kern w:val="0"/>
          <w:sz w:val="32"/>
          <w:szCs w:val="32"/>
        </w:rPr>
        <w:t>等</w:t>
      </w:r>
      <w:r>
        <w:rPr>
          <w:rFonts w:ascii="仿宋" w:hAnsi="仿宋" w:eastAsia="仿宋" w:cs="Arial"/>
          <w:color w:val="000000"/>
          <w:kern w:val="0"/>
          <w:sz w:val="32"/>
          <w:szCs w:val="32"/>
        </w:rPr>
        <w:t>各项</w:t>
      </w:r>
      <w:r>
        <w:rPr>
          <w:rFonts w:hint="eastAsia" w:ascii="仿宋" w:hAnsi="仿宋" w:eastAsia="仿宋" w:cs="Arial"/>
          <w:color w:val="000000"/>
          <w:kern w:val="0"/>
          <w:sz w:val="32"/>
          <w:szCs w:val="32"/>
        </w:rPr>
        <w:t>工作。</w:t>
      </w:r>
    </w:p>
    <w:p>
      <w:pPr>
        <w:widowControl/>
        <w:shd w:val="clear" w:color="auto" w:fill="FFFFFF"/>
        <w:spacing w:line="360" w:lineRule="auto"/>
        <w:ind w:firstLine="640" w:firstLineChars="200"/>
        <w:contextualSpacing/>
        <w:jc w:val="left"/>
        <w:rPr>
          <w:rFonts w:hint="eastAsia" w:ascii="仿宋" w:hAnsi="仿宋" w:eastAsia="仿宋" w:cs="Arial"/>
          <w:color w:val="000000"/>
          <w:kern w:val="0"/>
          <w:sz w:val="32"/>
          <w:szCs w:val="32"/>
        </w:rPr>
      </w:pPr>
      <w:r>
        <w:rPr>
          <w:rFonts w:ascii="仿宋" w:hAnsi="仿宋" w:eastAsia="仿宋" w:cs="Arial"/>
          <w:color w:val="000000"/>
          <w:kern w:val="0"/>
          <w:sz w:val="32"/>
          <w:szCs w:val="32"/>
        </w:rPr>
        <w:t>（</w:t>
      </w:r>
      <w:r>
        <w:rPr>
          <w:rFonts w:hint="eastAsia" w:ascii="仿宋" w:hAnsi="仿宋" w:eastAsia="仿宋" w:cs="Arial"/>
          <w:color w:val="000000"/>
          <w:kern w:val="0"/>
          <w:sz w:val="32"/>
          <w:szCs w:val="32"/>
        </w:rPr>
        <w:t>五</w:t>
      </w:r>
      <w:r>
        <w:rPr>
          <w:rFonts w:ascii="仿宋" w:hAnsi="仿宋" w:eastAsia="仿宋" w:cs="Arial"/>
          <w:color w:val="000000"/>
          <w:kern w:val="0"/>
          <w:sz w:val="32"/>
          <w:szCs w:val="32"/>
        </w:rPr>
        <w:t>）</w:t>
      </w:r>
      <w:r>
        <w:rPr>
          <w:rFonts w:hint="eastAsia" w:ascii="仿宋" w:hAnsi="仿宋" w:eastAsia="仿宋" w:cs="Arial"/>
          <w:color w:val="000000"/>
          <w:kern w:val="0"/>
          <w:sz w:val="32"/>
          <w:szCs w:val="32"/>
        </w:rPr>
        <w:t>党建建设。</w:t>
      </w:r>
      <w:r>
        <w:rPr>
          <w:rFonts w:ascii="仿宋" w:hAnsi="仿宋" w:eastAsia="仿宋" w:cs="Arial"/>
          <w:color w:val="000000"/>
          <w:kern w:val="0"/>
          <w:sz w:val="32"/>
          <w:szCs w:val="32"/>
        </w:rPr>
        <w:t>主要用于民办高校</w:t>
      </w:r>
      <w:r>
        <w:rPr>
          <w:rFonts w:hint="eastAsia" w:ascii="仿宋" w:hAnsi="仿宋" w:eastAsia="仿宋" w:cs="Arial"/>
          <w:color w:val="000000"/>
          <w:kern w:val="0"/>
          <w:sz w:val="32"/>
          <w:szCs w:val="32"/>
        </w:rPr>
        <w:t>党建建设等</w:t>
      </w:r>
      <w:r>
        <w:rPr>
          <w:rFonts w:ascii="仿宋" w:hAnsi="仿宋" w:eastAsia="仿宋" w:cs="Arial"/>
          <w:color w:val="000000"/>
          <w:kern w:val="0"/>
          <w:sz w:val="32"/>
          <w:szCs w:val="32"/>
        </w:rPr>
        <w:t>各项</w:t>
      </w:r>
      <w:r>
        <w:rPr>
          <w:rFonts w:hint="eastAsia" w:ascii="仿宋" w:hAnsi="仿宋" w:eastAsia="仿宋" w:cs="Arial"/>
          <w:color w:val="000000"/>
          <w:kern w:val="0"/>
          <w:sz w:val="32"/>
          <w:szCs w:val="32"/>
        </w:rPr>
        <w:t>工作的开展。</w:t>
      </w:r>
    </w:p>
    <w:p>
      <w:pPr>
        <w:widowControl/>
        <w:shd w:val="clear" w:color="auto" w:fill="FFFFFF"/>
        <w:spacing w:line="360" w:lineRule="auto"/>
        <w:ind w:firstLine="640" w:firstLineChars="200"/>
        <w:contextualSpacing/>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六</w:t>
      </w:r>
      <w:r>
        <w:rPr>
          <w:rFonts w:hint="eastAsia" w:ascii="仿宋" w:hAnsi="仿宋" w:eastAsia="仿宋" w:cs="仿宋"/>
          <w:color w:val="000000"/>
          <w:kern w:val="0"/>
          <w:sz w:val="32"/>
          <w:szCs w:val="32"/>
          <w:lang w:eastAsia="zh-CN"/>
        </w:rPr>
        <w:t>）财务队伍建设及内审工作</w:t>
      </w:r>
      <w:r>
        <w:rPr>
          <w:rFonts w:hint="eastAsia" w:ascii="仿宋" w:hAnsi="仿宋" w:eastAsia="仿宋" w:cs="仿宋"/>
          <w:color w:val="000000"/>
          <w:kern w:val="0"/>
          <w:sz w:val="32"/>
          <w:szCs w:val="32"/>
          <w:lang w:val="en-US" w:eastAsia="zh-CN"/>
        </w:rPr>
        <w:t>开展</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主要用于各</w:t>
      </w:r>
      <w:r>
        <w:rPr>
          <w:rFonts w:hint="eastAsia" w:ascii="仿宋" w:hAnsi="仿宋" w:eastAsia="仿宋" w:cs="仿宋"/>
          <w:color w:val="000000"/>
          <w:kern w:val="0"/>
          <w:sz w:val="32"/>
          <w:szCs w:val="32"/>
          <w:lang w:val="en-US" w:eastAsia="zh-CN"/>
        </w:rPr>
        <w:t>民办</w:t>
      </w:r>
      <w:r>
        <w:rPr>
          <w:rFonts w:hint="eastAsia" w:ascii="仿宋" w:hAnsi="仿宋" w:eastAsia="仿宋" w:cs="仿宋"/>
          <w:color w:val="000000"/>
          <w:kern w:val="0"/>
          <w:sz w:val="32"/>
          <w:szCs w:val="32"/>
        </w:rPr>
        <w:t>高校</w:t>
      </w:r>
      <w:r>
        <w:rPr>
          <w:rFonts w:hint="eastAsia" w:ascii="仿宋" w:hAnsi="仿宋" w:eastAsia="仿宋" w:cs="仿宋"/>
          <w:color w:val="000000"/>
          <w:kern w:val="0"/>
          <w:sz w:val="32"/>
          <w:szCs w:val="32"/>
          <w:lang w:val="en-US" w:eastAsia="zh-CN"/>
        </w:rPr>
        <w:t>财务人员的业务培训、财务信息化建设、财务专用设备的购置、建立健全内部审计制度、加强审计队伍建设、推进内部审计工作的开展</w:t>
      </w:r>
      <w:r>
        <w:rPr>
          <w:rFonts w:hint="eastAsia" w:ascii="仿宋" w:hAnsi="仿宋" w:eastAsia="仿宋" w:cs="仿宋"/>
          <w:color w:val="000000"/>
          <w:kern w:val="0"/>
          <w:sz w:val="32"/>
          <w:szCs w:val="32"/>
        </w:rPr>
        <w:t>。</w:t>
      </w:r>
    </w:p>
    <w:p>
      <w:pPr>
        <w:pStyle w:val="4"/>
        <w:shd w:val="clear" w:color="auto" w:fill="FFFFFF"/>
        <w:spacing w:before="0" w:beforeAutospacing="0" w:after="0" w:afterAutospacing="0" w:line="450" w:lineRule="atLeast"/>
        <w:ind w:right="300" w:firstLine="630"/>
        <w:jc w:val="both"/>
        <w:rPr>
          <w:rFonts w:ascii="黑体" w:hAnsi="黑体" w:eastAsia="黑体" w:cs="Times New Roman"/>
          <w:b/>
          <w:color w:val="222222"/>
          <w:sz w:val="32"/>
          <w:szCs w:val="32"/>
        </w:rPr>
      </w:pPr>
      <w:r>
        <w:rPr>
          <w:rFonts w:ascii="黑体" w:hAnsi="黑体" w:eastAsia="黑体" w:cs="Times New Roman"/>
          <w:b/>
          <w:color w:val="222222"/>
          <w:sz w:val="32"/>
          <w:szCs w:val="32"/>
        </w:rPr>
        <w:t>第二条：项目</w:t>
      </w:r>
      <w:r>
        <w:rPr>
          <w:rFonts w:hint="eastAsia" w:ascii="黑体" w:hAnsi="黑体" w:eastAsia="黑体" w:cs="Times New Roman"/>
          <w:b/>
          <w:color w:val="222222"/>
          <w:sz w:val="32"/>
          <w:szCs w:val="32"/>
        </w:rPr>
        <w:t>绩效目标：</w:t>
      </w:r>
    </w:p>
    <w:p>
      <w:pPr>
        <w:pStyle w:val="4"/>
        <w:shd w:val="clear" w:color="auto" w:fill="FFFFFF"/>
        <w:spacing w:before="0" w:beforeAutospacing="0" w:after="0" w:afterAutospacing="0" w:line="450" w:lineRule="atLeast"/>
        <w:ind w:right="300" w:firstLine="630"/>
        <w:jc w:val="both"/>
        <w:rPr>
          <w:rFonts w:ascii="Times New Roman" w:hAnsi="Times New Roman" w:eastAsia="仿宋" w:cs="Times New Roman"/>
          <w:color w:val="222222"/>
          <w:sz w:val="32"/>
          <w:szCs w:val="32"/>
        </w:rPr>
      </w:pPr>
      <w:r>
        <w:rPr>
          <w:rFonts w:hint="eastAsia" w:ascii="Times New Roman" w:hAnsi="仿宋" w:eastAsia="仿宋" w:cs="Times New Roman"/>
          <w:color w:val="222222"/>
          <w:sz w:val="32"/>
          <w:szCs w:val="32"/>
        </w:rPr>
        <w:t>20</w:t>
      </w:r>
      <w:r>
        <w:rPr>
          <w:rFonts w:hint="eastAsia" w:ascii="Times New Roman" w:hAnsi="仿宋" w:eastAsia="仿宋" w:cs="Times New Roman"/>
          <w:color w:val="222222"/>
          <w:sz w:val="32"/>
          <w:szCs w:val="32"/>
          <w:lang w:val="en-US" w:eastAsia="zh-CN"/>
        </w:rPr>
        <w:t>22</w:t>
      </w:r>
      <w:r>
        <w:rPr>
          <w:rFonts w:hint="eastAsia" w:ascii="Times New Roman" w:hAnsi="仿宋" w:eastAsia="仿宋" w:cs="Times New Roman"/>
          <w:color w:val="222222"/>
          <w:sz w:val="32"/>
          <w:szCs w:val="32"/>
        </w:rPr>
        <w:t>年民办高等教育专项资金项目绩效目标。</w:t>
      </w:r>
    </w:p>
    <w:p>
      <w:pPr>
        <w:pStyle w:val="4"/>
        <w:shd w:val="clear" w:color="auto" w:fill="FFFFFF"/>
        <w:spacing w:before="0" w:beforeAutospacing="0" w:after="0" w:afterAutospacing="0" w:line="450" w:lineRule="atLeast"/>
        <w:ind w:right="300" w:firstLine="630"/>
        <w:jc w:val="both"/>
        <w:rPr>
          <w:rFonts w:ascii="黑体" w:hAnsi="黑体" w:eastAsia="黑体" w:cs="Times New Roman"/>
          <w:color w:val="222222"/>
          <w:sz w:val="32"/>
          <w:szCs w:val="32"/>
        </w:rPr>
      </w:pPr>
      <w:r>
        <w:rPr>
          <w:rFonts w:ascii="黑体" w:hAnsi="黑体" w:eastAsia="黑体" w:cs="Times New Roman"/>
          <w:color w:val="222222"/>
          <w:sz w:val="32"/>
          <w:szCs w:val="32"/>
        </w:rPr>
        <w:t>第三条：项目</w:t>
      </w:r>
      <w:r>
        <w:rPr>
          <w:rFonts w:hint="eastAsia" w:ascii="黑体" w:hAnsi="黑体" w:eastAsia="黑体" w:cs="Times New Roman"/>
          <w:color w:val="222222"/>
          <w:sz w:val="32"/>
          <w:szCs w:val="32"/>
        </w:rPr>
        <w:t>资金</w:t>
      </w:r>
      <w:r>
        <w:rPr>
          <w:rFonts w:ascii="黑体" w:hAnsi="黑体" w:eastAsia="黑体" w:cs="Times New Roman"/>
          <w:color w:val="222222"/>
          <w:sz w:val="32"/>
          <w:szCs w:val="32"/>
        </w:rPr>
        <w:t>使用</w:t>
      </w:r>
      <w:r>
        <w:rPr>
          <w:rFonts w:hint="eastAsia" w:ascii="黑体" w:hAnsi="黑体" w:eastAsia="黑体" w:cs="Times New Roman"/>
          <w:color w:val="222222"/>
          <w:sz w:val="32"/>
          <w:szCs w:val="32"/>
        </w:rPr>
        <w:t>管理</w:t>
      </w:r>
      <w:r>
        <w:rPr>
          <w:rFonts w:ascii="黑体" w:hAnsi="黑体" w:eastAsia="黑体" w:cs="Times New Roman"/>
          <w:color w:val="222222"/>
          <w:sz w:val="32"/>
          <w:szCs w:val="32"/>
        </w:rPr>
        <w:t>原则</w:t>
      </w:r>
      <w:r>
        <w:rPr>
          <w:rFonts w:hint="eastAsia" w:ascii="黑体" w:hAnsi="黑体" w:eastAsia="黑体" w:cs="Times New Roman"/>
          <w:color w:val="222222"/>
          <w:sz w:val="32"/>
          <w:szCs w:val="32"/>
        </w:rPr>
        <w:t>：</w:t>
      </w:r>
    </w:p>
    <w:p>
      <w:pPr>
        <w:spacing w:line="360" w:lineRule="auto"/>
        <w:ind w:firstLine="678" w:firstLineChars="212"/>
        <w:rPr>
          <w:rFonts w:ascii="Times New Roman" w:hAnsi="Times New Roman" w:eastAsia="仿宋" w:cs="Times New Roman"/>
          <w:color w:val="000000"/>
          <w:kern w:val="0"/>
          <w:sz w:val="32"/>
          <w:szCs w:val="32"/>
        </w:rPr>
      </w:pPr>
      <w:r>
        <w:rPr>
          <w:rFonts w:ascii="Times New Roman" w:hAnsi="仿宋" w:eastAsia="仿宋" w:cs="Times New Roman"/>
          <w:color w:val="000000"/>
          <w:kern w:val="0"/>
          <w:sz w:val="32"/>
          <w:szCs w:val="32"/>
        </w:rPr>
        <w:t>根据省财政厅、省教育厅印发的《</w:t>
      </w:r>
      <w:r>
        <w:rPr>
          <w:rFonts w:ascii="Times New Roman" w:hAnsi="仿宋" w:eastAsia="仿宋" w:cs="Times New Roman"/>
          <w:sz w:val="32"/>
          <w:szCs w:val="32"/>
        </w:rPr>
        <w:t>关于加强陕西省民办高校财务管理工作的实施意见》（陕财办教〔</w:t>
      </w:r>
      <w:r>
        <w:rPr>
          <w:rFonts w:ascii="Times New Roman" w:hAnsi="Times New Roman" w:eastAsia="仿宋" w:cs="Times New Roman"/>
          <w:sz w:val="32"/>
          <w:szCs w:val="32"/>
        </w:rPr>
        <w:t>2012</w:t>
      </w:r>
      <w:r>
        <w:rPr>
          <w:rFonts w:ascii="Times New Roman" w:hAnsi="仿宋" w:eastAsia="仿宋" w:cs="Times New Roman"/>
          <w:sz w:val="32"/>
          <w:szCs w:val="32"/>
        </w:rPr>
        <w:t>〕</w:t>
      </w:r>
      <w:r>
        <w:rPr>
          <w:rFonts w:ascii="Times New Roman" w:hAnsi="Times New Roman" w:eastAsia="仿宋" w:cs="Times New Roman"/>
          <w:sz w:val="32"/>
          <w:szCs w:val="32"/>
        </w:rPr>
        <w:t>124</w:t>
      </w:r>
      <w:r>
        <w:rPr>
          <w:rFonts w:ascii="Times New Roman" w:hAnsi="仿宋" w:eastAsia="仿宋" w:cs="Times New Roman"/>
          <w:sz w:val="32"/>
          <w:szCs w:val="32"/>
        </w:rPr>
        <w:t>号）中有关规定，资金实行专户管理，</w:t>
      </w:r>
      <w:r>
        <w:rPr>
          <w:rFonts w:hint="eastAsia" w:ascii="Times New Roman" w:hAnsi="仿宋" w:eastAsia="仿宋" w:cs="Times New Roman"/>
          <w:sz w:val="32"/>
          <w:szCs w:val="32"/>
        </w:rPr>
        <w:t>并</w:t>
      </w:r>
      <w:r>
        <w:rPr>
          <w:rFonts w:ascii="Times New Roman" w:hAnsi="仿宋" w:eastAsia="仿宋" w:cs="Times New Roman"/>
          <w:color w:val="000000"/>
          <w:kern w:val="0"/>
          <w:sz w:val="32"/>
          <w:szCs w:val="32"/>
        </w:rPr>
        <w:t>按项目对资金进行分项明细核算，并按</w:t>
      </w:r>
      <w:r>
        <w:rPr>
          <w:rFonts w:hint="eastAsia" w:ascii="Times New Roman" w:hAnsi="仿宋" w:eastAsia="仿宋" w:cs="Times New Roman"/>
          <w:color w:val="000000"/>
          <w:kern w:val="0"/>
          <w:sz w:val="32"/>
          <w:szCs w:val="32"/>
        </w:rPr>
        <w:t>本</w:t>
      </w:r>
      <w:r>
        <w:rPr>
          <w:rFonts w:ascii="Times New Roman" w:hAnsi="仿宋" w:eastAsia="仿宋" w:cs="Times New Roman"/>
          <w:color w:val="000000"/>
          <w:kern w:val="0"/>
          <w:sz w:val="32"/>
          <w:szCs w:val="32"/>
        </w:rPr>
        <w:t>合同</w:t>
      </w:r>
      <w:r>
        <w:rPr>
          <w:rFonts w:hint="eastAsia" w:ascii="Times New Roman" w:hAnsi="仿宋" w:eastAsia="仿宋" w:cs="Times New Roman"/>
          <w:color w:val="000000"/>
          <w:kern w:val="0"/>
          <w:sz w:val="32"/>
          <w:szCs w:val="32"/>
        </w:rPr>
        <w:t>的</w:t>
      </w:r>
      <w:r>
        <w:rPr>
          <w:rFonts w:ascii="Times New Roman" w:hAnsi="仿宋" w:eastAsia="仿宋" w:cs="Times New Roman"/>
          <w:color w:val="000000"/>
          <w:kern w:val="0"/>
          <w:sz w:val="32"/>
          <w:szCs w:val="32"/>
        </w:rPr>
        <w:t>约定使用专项资金，</w:t>
      </w:r>
      <w:r>
        <w:rPr>
          <w:rFonts w:hint="eastAsia" w:ascii="Times New Roman" w:hAnsi="仿宋" w:eastAsia="仿宋" w:cs="Times New Roman"/>
          <w:color w:val="000000"/>
          <w:kern w:val="0"/>
          <w:sz w:val="32"/>
          <w:szCs w:val="32"/>
        </w:rPr>
        <w:t>不得</w:t>
      </w:r>
      <w:r>
        <w:rPr>
          <w:rFonts w:ascii="Times New Roman" w:hAnsi="仿宋" w:eastAsia="仿宋"/>
          <w:color w:val="000000"/>
          <w:kern w:val="0"/>
          <w:sz w:val="32"/>
          <w:szCs w:val="32"/>
        </w:rPr>
        <w:t>擅自改变资金</w:t>
      </w:r>
      <w:r>
        <w:rPr>
          <w:rFonts w:hint="eastAsia" w:ascii="Times New Roman" w:hAnsi="仿宋" w:eastAsia="仿宋"/>
          <w:color w:val="000000"/>
          <w:kern w:val="0"/>
          <w:sz w:val="32"/>
          <w:szCs w:val="32"/>
        </w:rPr>
        <w:t>使用方向</w:t>
      </w:r>
      <w:r>
        <w:rPr>
          <w:rFonts w:ascii="Times New Roman" w:hAnsi="仿宋" w:eastAsia="仿宋"/>
          <w:color w:val="000000"/>
          <w:kern w:val="0"/>
          <w:sz w:val="32"/>
          <w:szCs w:val="32"/>
        </w:rPr>
        <w:t>或截留、</w:t>
      </w:r>
      <w:r>
        <w:rPr>
          <w:rFonts w:hint="eastAsia" w:ascii="Times New Roman" w:hAnsi="仿宋" w:eastAsia="仿宋"/>
          <w:color w:val="000000"/>
          <w:kern w:val="0"/>
          <w:sz w:val="32"/>
          <w:szCs w:val="32"/>
        </w:rPr>
        <w:t>挤占、</w:t>
      </w:r>
      <w:r>
        <w:rPr>
          <w:rFonts w:ascii="Times New Roman" w:hAnsi="仿宋" w:eastAsia="仿宋"/>
          <w:color w:val="000000"/>
          <w:kern w:val="0"/>
          <w:sz w:val="32"/>
          <w:szCs w:val="32"/>
        </w:rPr>
        <w:t>挪用资金</w:t>
      </w:r>
      <w:r>
        <w:rPr>
          <w:rFonts w:hint="eastAsia" w:ascii="Times New Roman" w:hAnsi="仿宋" w:eastAsia="仿宋"/>
          <w:color w:val="000000"/>
          <w:kern w:val="0"/>
          <w:sz w:val="32"/>
          <w:szCs w:val="32"/>
        </w:rPr>
        <w:t>。</w:t>
      </w:r>
      <w:r>
        <w:rPr>
          <w:rFonts w:ascii="Times New Roman" w:hAnsi="Times New Roman" w:eastAsia="仿宋" w:cs="Times New Roman"/>
          <w:color w:val="000000"/>
          <w:kern w:val="0"/>
          <w:sz w:val="32"/>
          <w:szCs w:val="32"/>
        </w:rPr>
        <w:t xml:space="preserve"> </w:t>
      </w:r>
    </w:p>
    <w:p>
      <w:pPr>
        <w:pStyle w:val="4"/>
        <w:shd w:val="clear" w:color="auto" w:fill="FFFFFF"/>
        <w:spacing w:before="0" w:beforeAutospacing="0" w:after="0" w:afterAutospacing="0" w:line="450" w:lineRule="atLeast"/>
        <w:ind w:right="300"/>
        <w:jc w:val="both"/>
        <w:rPr>
          <w:rFonts w:ascii="黑体" w:hAnsi="黑体" w:eastAsia="黑体" w:cs="Times New Roman"/>
          <w:color w:val="222222"/>
          <w:sz w:val="32"/>
          <w:szCs w:val="32"/>
        </w:rPr>
      </w:pPr>
      <w:r>
        <w:rPr>
          <w:rFonts w:ascii="Times New Roman" w:hAnsi="仿宋" w:eastAsia="仿宋" w:cs="Times New Roman"/>
          <w:color w:val="222222"/>
          <w:sz w:val="32"/>
          <w:szCs w:val="32"/>
        </w:rPr>
        <w:t>　</w:t>
      </w:r>
      <w:r>
        <w:rPr>
          <w:rFonts w:ascii="黑体" w:hAnsi="黑体" w:eastAsia="黑体" w:cs="Times New Roman"/>
          <w:color w:val="222222"/>
          <w:sz w:val="32"/>
          <w:szCs w:val="32"/>
        </w:rPr>
        <w:t>　</w:t>
      </w:r>
      <w:r>
        <w:rPr>
          <w:rFonts w:hint="eastAsia" w:ascii="黑体" w:hAnsi="黑体" w:eastAsia="黑体" w:cs="Times New Roman"/>
          <w:color w:val="222222"/>
          <w:sz w:val="32"/>
          <w:szCs w:val="32"/>
        </w:rPr>
        <w:t>第四条：项目资金</w:t>
      </w:r>
      <w:r>
        <w:rPr>
          <w:rFonts w:ascii="黑体" w:hAnsi="黑体" w:eastAsia="黑体" w:cs="Times New Roman"/>
          <w:color w:val="222222"/>
          <w:sz w:val="32"/>
          <w:szCs w:val="32"/>
        </w:rPr>
        <w:t>支付方式：</w:t>
      </w:r>
    </w:p>
    <w:p>
      <w:pPr>
        <w:pStyle w:val="4"/>
        <w:shd w:val="clear" w:color="auto" w:fill="FFFFFF"/>
        <w:spacing w:before="0" w:beforeAutospacing="0" w:after="0" w:afterAutospacing="0" w:line="450" w:lineRule="atLeast"/>
        <w:ind w:right="300"/>
        <w:jc w:val="both"/>
        <w:rPr>
          <w:rFonts w:ascii="Times New Roman" w:hAnsi="Times New Roman" w:eastAsia="仿宋" w:cs="Times New Roman"/>
          <w:color w:val="222222"/>
          <w:sz w:val="32"/>
          <w:szCs w:val="32"/>
        </w:rPr>
      </w:pPr>
      <w:r>
        <w:rPr>
          <w:rFonts w:ascii="Times New Roman" w:hAnsi="仿宋" w:eastAsia="仿宋" w:cs="Times New Roman"/>
          <w:color w:val="222222"/>
          <w:sz w:val="32"/>
          <w:szCs w:val="32"/>
        </w:rPr>
        <w:t>　　</w:t>
      </w:r>
      <w:r>
        <w:rPr>
          <w:rFonts w:hint="eastAsia" w:ascii="Times New Roman" w:hAnsi="仿宋" w:eastAsia="仿宋" w:cs="Times New Roman"/>
          <w:color w:val="222222"/>
          <w:sz w:val="32"/>
          <w:szCs w:val="32"/>
        </w:rPr>
        <w:t>（一）</w:t>
      </w:r>
      <w:r>
        <w:rPr>
          <w:rFonts w:ascii="Times New Roman" w:hAnsi="仿宋" w:eastAsia="仿宋" w:cs="Times New Roman"/>
          <w:color w:val="222222"/>
          <w:sz w:val="32"/>
          <w:szCs w:val="32"/>
        </w:rPr>
        <w:t>合同购买服务价款总额为：</w:t>
      </w:r>
      <w:r>
        <w:rPr>
          <w:rFonts w:hint="eastAsia" w:ascii="Times New Roman" w:hAnsi="仿宋" w:eastAsia="仿宋" w:cs="Times New Roman"/>
          <w:b/>
          <w:bCs/>
          <w:color w:val="222222"/>
          <w:sz w:val="32"/>
          <w:szCs w:val="32"/>
          <w:lang w:val="en-US" w:eastAsia="zh-CN"/>
        </w:rPr>
        <w:t>万元</w:t>
      </w:r>
      <w:r>
        <w:rPr>
          <w:rFonts w:hint="eastAsia" w:ascii="Times New Roman" w:hAnsi="仿宋" w:eastAsia="仿宋" w:cs="Times New Roman"/>
          <w:color w:val="222222"/>
          <w:sz w:val="32"/>
          <w:szCs w:val="32"/>
        </w:rPr>
        <w:t>（</w:t>
      </w:r>
      <w:r>
        <w:rPr>
          <w:rFonts w:ascii="Times New Roman" w:hAnsi="仿宋" w:eastAsia="仿宋" w:cs="Times New Roman"/>
          <w:color w:val="222222"/>
          <w:sz w:val="32"/>
          <w:szCs w:val="32"/>
        </w:rPr>
        <w:t>大写</w:t>
      </w:r>
      <w:r>
        <w:rPr>
          <w:rFonts w:hint="eastAsia" w:ascii="Times New Roman" w:hAnsi="仿宋" w:eastAsia="仿宋" w:cs="Times New Roman"/>
          <w:color w:val="222222"/>
          <w:sz w:val="32"/>
          <w:szCs w:val="32"/>
          <w:lang w:eastAsia="zh-CN"/>
        </w:rPr>
        <w:t>：</w:t>
      </w:r>
      <w:r>
        <w:rPr>
          <w:rFonts w:hint="eastAsia" w:ascii="Times New Roman" w:hAnsi="仿宋" w:eastAsia="仿宋" w:cs="Times New Roman"/>
          <w:color w:val="222222"/>
          <w:sz w:val="32"/>
          <w:szCs w:val="32"/>
          <w:lang w:val="en-US" w:eastAsia="zh-CN"/>
        </w:rPr>
        <w:t>万元</w:t>
      </w:r>
      <w:r>
        <w:rPr>
          <w:rFonts w:hint="eastAsia" w:ascii="Times New Roman" w:hAnsi="仿宋" w:eastAsia="仿宋" w:cs="Times New Roman"/>
          <w:color w:val="222222"/>
          <w:sz w:val="32"/>
          <w:szCs w:val="32"/>
        </w:rPr>
        <w:t>）</w:t>
      </w:r>
    </w:p>
    <w:p>
      <w:pPr>
        <w:pStyle w:val="4"/>
        <w:shd w:val="clear" w:color="auto" w:fill="FFFFFF"/>
        <w:spacing w:before="0" w:beforeAutospacing="0" w:after="0" w:afterAutospacing="0" w:line="450" w:lineRule="atLeast"/>
        <w:ind w:right="300"/>
        <w:jc w:val="both"/>
        <w:rPr>
          <w:rFonts w:ascii="Times New Roman" w:hAnsi="Times New Roman" w:eastAsia="仿宋" w:cs="Times New Roman"/>
          <w:color w:val="222222"/>
          <w:sz w:val="32"/>
          <w:szCs w:val="32"/>
        </w:rPr>
      </w:pPr>
      <w:r>
        <w:rPr>
          <w:rFonts w:ascii="Times New Roman" w:hAnsi="仿宋" w:eastAsia="仿宋" w:cs="Times New Roman"/>
          <w:color w:val="222222"/>
          <w:sz w:val="32"/>
          <w:szCs w:val="32"/>
        </w:rPr>
        <w:t>　　</w:t>
      </w:r>
      <w:r>
        <w:rPr>
          <w:rFonts w:hint="eastAsia" w:ascii="Times New Roman" w:hAnsi="仿宋" w:eastAsia="仿宋" w:cs="Times New Roman"/>
          <w:color w:val="222222"/>
          <w:sz w:val="32"/>
          <w:szCs w:val="32"/>
        </w:rPr>
        <w:t>（二）支付方式：甲方在</w:t>
      </w:r>
      <w:bookmarkStart w:id="0" w:name="_GoBack"/>
      <w:bookmarkEnd w:id="0"/>
      <w:r>
        <w:rPr>
          <w:rFonts w:hint="eastAsia" w:ascii="Times New Roman" w:hAnsi="仿宋" w:eastAsia="仿宋" w:cs="Times New Roman"/>
          <w:color w:val="222222"/>
          <w:sz w:val="32"/>
          <w:szCs w:val="32"/>
        </w:rPr>
        <w:t>20</w:t>
      </w:r>
      <w:r>
        <w:rPr>
          <w:rFonts w:hint="eastAsia" w:ascii="Times New Roman" w:hAnsi="仿宋" w:eastAsia="仿宋" w:cs="Times New Roman"/>
          <w:color w:val="222222"/>
          <w:sz w:val="32"/>
          <w:szCs w:val="32"/>
          <w:lang w:val="en-US" w:eastAsia="zh-CN"/>
        </w:rPr>
        <w:t>22</w:t>
      </w:r>
      <w:r>
        <w:rPr>
          <w:rFonts w:hint="eastAsia" w:ascii="Times New Roman" w:hAnsi="仿宋" w:eastAsia="仿宋" w:cs="Times New Roman"/>
          <w:color w:val="222222"/>
          <w:sz w:val="32"/>
          <w:szCs w:val="32"/>
        </w:rPr>
        <w:t>年民办高等教育专项资金预算下达后，可一次性地将项目资金拨付到乙方的财政资金专户</w:t>
      </w:r>
      <w:r>
        <w:rPr>
          <w:rFonts w:ascii="Times New Roman" w:hAnsi="仿宋" w:eastAsia="仿宋" w:cs="Times New Roman"/>
          <w:color w:val="222222"/>
          <w:sz w:val="32"/>
          <w:szCs w:val="32"/>
        </w:rPr>
        <w:t>。</w:t>
      </w:r>
      <w:r>
        <w:rPr>
          <w:rFonts w:hint="eastAsia" w:ascii="Times New Roman" w:hAnsi="仿宋" w:eastAsia="仿宋" w:cs="Times New Roman"/>
          <w:color w:val="222222"/>
          <w:sz w:val="32"/>
          <w:szCs w:val="32"/>
        </w:rPr>
        <w:t>因乙方未开设财政资金专户或专户出现问题，造成甲方无法正常拨付项目资金，责任由乙方承担。</w:t>
      </w:r>
    </w:p>
    <w:p>
      <w:pPr>
        <w:pStyle w:val="4"/>
        <w:shd w:val="clear" w:color="auto" w:fill="FFFFFF"/>
        <w:spacing w:before="0" w:beforeAutospacing="0" w:after="0" w:afterAutospacing="0" w:line="450" w:lineRule="atLeast"/>
        <w:ind w:right="300"/>
        <w:jc w:val="both"/>
        <w:rPr>
          <w:rFonts w:ascii="黑体" w:hAnsi="黑体" w:eastAsia="黑体" w:cs="Times New Roman"/>
          <w:color w:val="222222"/>
          <w:sz w:val="32"/>
          <w:szCs w:val="32"/>
        </w:rPr>
      </w:pPr>
      <w:r>
        <w:rPr>
          <w:rFonts w:ascii="Times New Roman" w:hAnsi="仿宋" w:eastAsia="仿宋" w:cs="Times New Roman"/>
          <w:color w:val="222222"/>
          <w:sz w:val="32"/>
          <w:szCs w:val="32"/>
        </w:rPr>
        <w:t>　　</w:t>
      </w:r>
      <w:r>
        <w:rPr>
          <w:rFonts w:ascii="黑体" w:hAnsi="黑体" w:eastAsia="黑体" w:cs="Times New Roman"/>
          <w:color w:val="222222"/>
          <w:sz w:val="32"/>
          <w:szCs w:val="32"/>
        </w:rPr>
        <w:t>第</w:t>
      </w:r>
      <w:r>
        <w:rPr>
          <w:rFonts w:hint="eastAsia" w:ascii="黑体" w:hAnsi="黑体" w:eastAsia="黑体" w:cs="Times New Roman"/>
          <w:color w:val="222222"/>
          <w:sz w:val="32"/>
          <w:szCs w:val="32"/>
        </w:rPr>
        <w:t>五</w:t>
      </w:r>
      <w:r>
        <w:rPr>
          <w:rFonts w:ascii="黑体" w:hAnsi="黑体" w:eastAsia="黑体" w:cs="Times New Roman"/>
          <w:color w:val="222222"/>
          <w:sz w:val="32"/>
          <w:szCs w:val="32"/>
        </w:rPr>
        <w:t>条：合同期限与终止</w:t>
      </w:r>
      <w:r>
        <w:rPr>
          <w:rFonts w:hint="eastAsia" w:ascii="黑体" w:hAnsi="黑体" w:eastAsia="黑体" w:cs="Times New Roman"/>
          <w:color w:val="222222"/>
          <w:sz w:val="32"/>
          <w:szCs w:val="32"/>
        </w:rPr>
        <w:t>：</w:t>
      </w:r>
    </w:p>
    <w:p>
      <w:pPr>
        <w:pStyle w:val="4"/>
        <w:shd w:val="clear" w:color="auto" w:fill="FFFFFF"/>
        <w:spacing w:before="0" w:beforeAutospacing="0" w:after="0" w:afterAutospacing="0" w:line="450" w:lineRule="atLeast"/>
        <w:ind w:right="300"/>
        <w:jc w:val="both"/>
        <w:rPr>
          <w:rFonts w:ascii="Times New Roman" w:hAnsi="Times New Roman" w:eastAsia="仿宋" w:cs="Times New Roman"/>
          <w:color w:val="auto"/>
          <w:sz w:val="32"/>
          <w:szCs w:val="32"/>
        </w:rPr>
      </w:pPr>
      <w:r>
        <w:rPr>
          <w:rFonts w:ascii="Times New Roman" w:hAnsi="仿宋" w:eastAsia="仿宋" w:cs="Times New Roman"/>
          <w:color w:val="222222"/>
          <w:sz w:val="32"/>
          <w:szCs w:val="32"/>
        </w:rPr>
        <w:t>　</w:t>
      </w:r>
      <w:r>
        <w:rPr>
          <w:rFonts w:hint="eastAsia" w:ascii="Times New Roman" w:hAnsi="仿宋" w:eastAsia="仿宋" w:cs="Times New Roman"/>
          <w:color w:val="222222"/>
          <w:sz w:val="32"/>
          <w:szCs w:val="32"/>
        </w:rPr>
        <w:t xml:space="preserve"> （一）</w:t>
      </w:r>
      <w:r>
        <w:rPr>
          <w:rFonts w:ascii="Times New Roman" w:hAnsi="仿宋" w:eastAsia="仿宋" w:cs="Times New Roman"/>
          <w:color w:val="222222"/>
          <w:sz w:val="32"/>
          <w:szCs w:val="32"/>
        </w:rPr>
        <w:t>合同期限</w:t>
      </w:r>
      <w:r>
        <w:rPr>
          <w:rFonts w:hint="eastAsia" w:ascii="Times New Roman" w:hAnsi="仿宋" w:eastAsia="仿宋" w:cs="Times New Roman"/>
          <w:color w:val="222222"/>
          <w:sz w:val="32"/>
          <w:szCs w:val="32"/>
        </w:rPr>
        <w:t>：</w:t>
      </w:r>
      <w:r>
        <w:rPr>
          <w:rFonts w:ascii="Times New Roman" w:hAnsi="仿宋" w:eastAsia="仿宋" w:cs="Times New Roman"/>
          <w:color w:val="auto"/>
          <w:sz w:val="32"/>
          <w:szCs w:val="32"/>
        </w:rPr>
        <w:t>自</w:t>
      </w:r>
      <w:r>
        <w:rPr>
          <w:rFonts w:hint="eastAsia" w:ascii="Times New Roman" w:hAnsi="仿宋" w:eastAsia="仿宋" w:cs="Times New Roman"/>
          <w:color w:val="auto"/>
          <w:sz w:val="32"/>
          <w:szCs w:val="32"/>
        </w:rPr>
        <w:t>20</w:t>
      </w:r>
      <w:r>
        <w:rPr>
          <w:rFonts w:hint="eastAsia" w:ascii="Times New Roman" w:hAnsi="仿宋" w:eastAsia="仿宋" w:cs="Times New Roman"/>
          <w:color w:val="auto"/>
          <w:sz w:val="32"/>
          <w:szCs w:val="32"/>
          <w:lang w:val="en-US" w:eastAsia="zh-CN"/>
        </w:rPr>
        <w:t>22</w:t>
      </w:r>
      <w:r>
        <w:rPr>
          <w:rFonts w:ascii="Times New Roman" w:hAnsi="仿宋" w:eastAsia="仿宋" w:cs="Times New Roman"/>
          <w:color w:val="auto"/>
          <w:sz w:val="32"/>
          <w:szCs w:val="32"/>
        </w:rPr>
        <w:t>年</w:t>
      </w:r>
      <w:r>
        <w:rPr>
          <w:rFonts w:hint="eastAsia" w:ascii="Times New Roman" w:hAnsi="仿宋" w:eastAsia="仿宋" w:cs="Times New Roman"/>
          <w:color w:val="auto"/>
          <w:sz w:val="32"/>
          <w:szCs w:val="32"/>
          <w:lang w:val="en-US" w:eastAsia="zh-CN"/>
        </w:rPr>
        <w:t>7</w:t>
      </w:r>
      <w:r>
        <w:rPr>
          <w:rFonts w:ascii="Times New Roman" w:hAnsi="仿宋" w:eastAsia="仿宋" w:cs="Times New Roman"/>
          <w:color w:val="auto"/>
          <w:sz w:val="32"/>
          <w:szCs w:val="32"/>
        </w:rPr>
        <w:t>月</w:t>
      </w:r>
      <w:r>
        <w:rPr>
          <w:rFonts w:hint="eastAsia" w:ascii="Times New Roman" w:hAnsi="仿宋" w:eastAsia="仿宋" w:cs="Times New Roman"/>
          <w:color w:val="auto"/>
          <w:sz w:val="32"/>
          <w:szCs w:val="32"/>
          <w:lang w:val="en-US" w:eastAsia="zh-CN"/>
        </w:rPr>
        <w:t>6</w:t>
      </w:r>
      <w:r>
        <w:rPr>
          <w:rFonts w:ascii="Times New Roman" w:hAnsi="仿宋" w:eastAsia="仿宋" w:cs="Times New Roman"/>
          <w:color w:val="auto"/>
          <w:sz w:val="32"/>
          <w:szCs w:val="32"/>
        </w:rPr>
        <w:t>日起至</w:t>
      </w:r>
      <w:r>
        <w:rPr>
          <w:rFonts w:hint="eastAsia" w:ascii="Times New Roman" w:hAnsi="仿宋" w:eastAsia="仿宋" w:cs="Times New Roman"/>
          <w:color w:val="auto"/>
          <w:sz w:val="32"/>
          <w:szCs w:val="32"/>
        </w:rPr>
        <w:t>202</w:t>
      </w:r>
      <w:r>
        <w:rPr>
          <w:rFonts w:hint="eastAsia" w:ascii="Times New Roman" w:hAnsi="仿宋" w:eastAsia="仿宋" w:cs="Times New Roman"/>
          <w:color w:val="auto"/>
          <w:sz w:val="32"/>
          <w:szCs w:val="32"/>
          <w:lang w:val="en-US" w:eastAsia="zh-CN"/>
        </w:rPr>
        <w:t>2</w:t>
      </w:r>
      <w:r>
        <w:rPr>
          <w:rFonts w:ascii="Times New Roman" w:hAnsi="仿宋" w:eastAsia="仿宋" w:cs="Times New Roman"/>
          <w:color w:val="auto"/>
          <w:sz w:val="32"/>
          <w:szCs w:val="32"/>
        </w:rPr>
        <w:t>年</w:t>
      </w:r>
      <w:r>
        <w:rPr>
          <w:rFonts w:hint="eastAsia" w:ascii="Times New Roman" w:hAnsi="仿宋" w:eastAsia="仿宋" w:cs="Times New Roman"/>
          <w:color w:val="auto"/>
          <w:sz w:val="32"/>
          <w:szCs w:val="32"/>
        </w:rPr>
        <w:t>12</w:t>
      </w:r>
      <w:r>
        <w:rPr>
          <w:rFonts w:ascii="Times New Roman" w:hAnsi="仿宋" w:eastAsia="仿宋" w:cs="Times New Roman"/>
          <w:color w:val="auto"/>
          <w:sz w:val="32"/>
          <w:szCs w:val="32"/>
        </w:rPr>
        <w:t>月</w:t>
      </w:r>
      <w:r>
        <w:rPr>
          <w:rFonts w:hint="eastAsia" w:ascii="Times New Roman" w:hAnsi="Times New Roman" w:eastAsia="仿宋" w:cs="Times New Roman"/>
          <w:color w:val="auto"/>
          <w:sz w:val="32"/>
          <w:szCs w:val="32"/>
        </w:rPr>
        <w:t>31</w:t>
      </w:r>
      <w:r>
        <w:rPr>
          <w:rFonts w:ascii="Times New Roman" w:hAnsi="仿宋" w:eastAsia="仿宋" w:cs="Times New Roman"/>
          <w:color w:val="auto"/>
          <w:sz w:val="32"/>
          <w:szCs w:val="32"/>
        </w:rPr>
        <w:t>日止。</w:t>
      </w:r>
    </w:p>
    <w:p>
      <w:pPr>
        <w:pStyle w:val="4"/>
        <w:shd w:val="clear" w:color="auto" w:fill="FFFFFF"/>
        <w:spacing w:before="0" w:beforeAutospacing="0" w:after="0" w:afterAutospacing="0" w:line="450" w:lineRule="atLeast"/>
        <w:ind w:right="300"/>
        <w:jc w:val="both"/>
        <w:rPr>
          <w:rFonts w:ascii="Times New Roman" w:hAnsi="Times New Roman" w:eastAsia="仿宋" w:cs="Times New Roman"/>
          <w:color w:val="222222"/>
          <w:sz w:val="32"/>
          <w:szCs w:val="32"/>
        </w:rPr>
      </w:pPr>
      <w:r>
        <w:rPr>
          <w:rFonts w:ascii="Times New Roman" w:hAnsi="仿宋" w:eastAsia="仿宋" w:cs="Times New Roman"/>
          <w:color w:val="222222"/>
          <w:sz w:val="32"/>
          <w:szCs w:val="32"/>
        </w:rPr>
        <w:t>　</w:t>
      </w:r>
      <w:r>
        <w:rPr>
          <w:rFonts w:hint="eastAsia" w:ascii="Times New Roman" w:hAnsi="仿宋" w:eastAsia="仿宋" w:cs="Times New Roman"/>
          <w:color w:val="222222"/>
          <w:sz w:val="32"/>
          <w:szCs w:val="32"/>
        </w:rPr>
        <w:t xml:space="preserve"> （二）</w:t>
      </w:r>
      <w:r>
        <w:rPr>
          <w:rFonts w:ascii="Times New Roman" w:hAnsi="仿宋" w:eastAsia="仿宋" w:cs="Times New Roman"/>
          <w:color w:val="222222"/>
          <w:sz w:val="32"/>
          <w:szCs w:val="32"/>
        </w:rPr>
        <w:t>合同终止</w:t>
      </w:r>
    </w:p>
    <w:p>
      <w:pPr>
        <w:pStyle w:val="4"/>
        <w:shd w:val="clear" w:color="auto" w:fill="FFFFFF"/>
        <w:spacing w:before="0" w:beforeAutospacing="0" w:after="0" w:afterAutospacing="0" w:line="450" w:lineRule="atLeast"/>
        <w:ind w:right="300"/>
        <w:jc w:val="both"/>
        <w:rPr>
          <w:rFonts w:ascii="Times New Roman" w:hAnsi="Times New Roman" w:eastAsia="仿宋" w:cs="Times New Roman"/>
          <w:color w:val="222222"/>
          <w:sz w:val="32"/>
          <w:szCs w:val="32"/>
        </w:rPr>
      </w:pPr>
      <w:r>
        <w:rPr>
          <w:rFonts w:ascii="Times New Roman" w:hAnsi="仿宋" w:eastAsia="仿宋" w:cs="Times New Roman"/>
          <w:color w:val="222222"/>
          <w:sz w:val="32"/>
          <w:szCs w:val="32"/>
        </w:rPr>
        <w:t>　　</w:t>
      </w:r>
      <w:r>
        <w:rPr>
          <w:rFonts w:hint="eastAsia" w:ascii="Times New Roman" w:hAnsi="仿宋" w:eastAsia="仿宋" w:cs="Times New Roman"/>
          <w:color w:val="222222"/>
          <w:sz w:val="32"/>
          <w:szCs w:val="32"/>
        </w:rPr>
        <w:t>1、</w:t>
      </w:r>
      <w:r>
        <w:rPr>
          <w:rFonts w:ascii="Times New Roman" w:hAnsi="仿宋" w:eastAsia="仿宋" w:cs="Times New Roman"/>
          <w:color w:val="222222"/>
          <w:sz w:val="32"/>
          <w:szCs w:val="32"/>
        </w:rPr>
        <w:t>合同期满，双方未续签的</w:t>
      </w:r>
      <w:r>
        <w:rPr>
          <w:rFonts w:hint="eastAsia" w:ascii="Times New Roman" w:hAnsi="仿宋" w:eastAsia="仿宋" w:cs="Times New Roman"/>
          <w:color w:val="222222"/>
          <w:sz w:val="32"/>
          <w:szCs w:val="32"/>
        </w:rPr>
        <w:t>；</w:t>
      </w:r>
    </w:p>
    <w:p>
      <w:pPr>
        <w:pStyle w:val="4"/>
        <w:shd w:val="clear" w:color="auto" w:fill="FFFFFF"/>
        <w:spacing w:before="0" w:beforeAutospacing="0" w:after="0" w:afterAutospacing="0" w:line="450" w:lineRule="atLeast"/>
        <w:ind w:right="300"/>
        <w:jc w:val="both"/>
        <w:rPr>
          <w:rFonts w:ascii="Times New Roman" w:hAnsi="Times New Roman" w:eastAsia="仿宋" w:cs="Times New Roman"/>
          <w:color w:val="222222"/>
          <w:sz w:val="32"/>
          <w:szCs w:val="32"/>
        </w:rPr>
      </w:pPr>
      <w:r>
        <w:rPr>
          <w:rFonts w:ascii="Times New Roman" w:hAnsi="仿宋" w:eastAsia="仿宋" w:cs="Times New Roman"/>
          <w:color w:val="222222"/>
          <w:sz w:val="32"/>
          <w:szCs w:val="32"/>
        </w:rPr>
        <w:t>　　</w:t>
      </w:r>
      <w:r>
        <w:rPr>
          <w:rFonts w:hint="eastAsia" w:ascii="Times New Roman" w:hAnsi="Times New Roman" w:eastAsia="仿宋" w:cs="Times New Roman"/>
          <w:color w:val="222222"/>
          <w:sz w:val="32"/>
          <w:szCs w:val="32"/>
        </w:rPr>
        <w:t>2、</w:t>
      </w:r>
      <w:r>
        <w:rPr>
          <w:rFonts w:ascii="Times New Roman" w:hAnsi="仿宋" w:eastAsia="仿宋" w:cs="Times New Roman"/>
          <w:color w:val="222222"/>
          <w:sz w:val="32"/>
          <w:szCs w:val="32"/>
        </w:rPr>
        <w:t>乙方服务能力丧失，致使服务无法正常进行的</w:t>
      </w:r>
      <w:r>
        <w:rPr>
          <w:rFonts w:hint="eastAsia" w:ascii="Times New Roman" w:hAnsi="仿宋" w:eastAsia="仿宋" w:cs="Times New Roman"/>
          <w:color w:val="222222"/>
          <w:sz w:val="32"/>
          <w:szCs w:val="32"/>
        </w:rPr>
        <w:t>；</w:t>
      </w:r>
    </w:p>
    <w:p>
      <w:pPr>
        <w:pStyle w:val="4"/>
        <w:shd w:val="clear" w:color="auto" w:fill="FFFFFF"/>
        <w:spacing w:before="0" w:beforeAutospacing="0" w:after="0" w:afterAutospacing="0" w:line="450" w:lineRule="atLeast"/>
        <w:ind w:right="300"/>
        <w:jc w:val="both"/>
        <w:rPr>
          <w:rFonts w:ascii="Times New Roman" w:hAnsi="Times New Roman" w:eastAsia="仿宋" w:cs="Times New Roman"/>
          <w:color w:val="222222"/>
          <w:sz w:val="32"/>
          <w:szCs w:val="32"/>
        </w:rPr>
      </w:pPr>
      <w:r>
        <w:rPr>
          <w:rFonts w:ascii="Times New Roman" w:hAnsi="仿宋" w:eastAsia="仿宋" w:cs="Times New Roman"/>
          <w:color w:val="222222"/>
          <w:sz w:val="32"/>
          <w:szCs w:val="32"/>
        </w:rPr>
        <w:t>　　</w:t>
      </w:r>
      <w:r>
        <w:rPr>
          <w:rFonts w:hint="eastAsia" w:ascii="Times New Roman" w:hAnsi="Times New Roman" w:eastAsia="仿宋" w:cs="Times New Roman"/>
          <w:color w:val="222222"/>
          <w:sz w:val="32"/>
          <w:szCs w:val="32"/>
        </w:rPr>
        <w:t>3、</w:t>
      </w:r>
      <w:r>
        <w:rPr>
          <w:rFonts w:ascii="Times New Roman" w:hAnsi="仿宋" w:eastAsia="仿宋" w:cs="Times New Roman"/>
          <w:color w:val="222222"/>
          <w:sz w:val="32"/>
          <w:szCs w:val="32"/>
        </w:rPr>
        <w:t>在履行合同过程中，发现乙方不符合</w:t>
      </w:r>
      <w:r>
        <w:rPr>
          <w:rFonts w:hint="eastAsia" w:ascii="Times New Roman" w:hAnsi="仿宋" w:eastAsia="仿宋" w:cs="Times New Roman"/>
          <w:color w:val="222222"/>
          <w:sz w:val="32"/>
          <w:szCs w:val="32"/>
        </w:rPr>
        <w:t>省财政厅</w:t>
      </w:r>
      <w:r>
        <w:rPr>
          <w:rFonts w:ascii="Times New Roman" w:hAnsi="仿宋" w:eastAsia="仿宋" w:cs="Times New Roman"/>
          <w:sz w:val="32"/>
          <w:szCs w:val="32"/>
        </w:rPr>
        <w:t>《关于做好陕西省事业单位政府购买服务改革工作的实施方案》（陕财办综〔</w:t>
      </w:r>
      <w:r>
        <w:rPr>
          <w:rFonts w:ascii="Times New Roman" w:hAnsi="Times New Roman" w:eastAsia="仿宋" w:cs="Times New Roman"/>
          <w:sz w:val="32"/>
          <w:szCs w:val="32"/>
        </w:rPr>
        <w:t>2017</w:t>
      </w:r>
      <w:r>
        <w:rPr>
          <w:rFonts w:ascii="Times New Roman" w:hAnsi="仿宋" w:eastAsia="仿宋" w:cs="Times New Roman"/>
          <w:sz w:val="32"/>
          <w:szCs w:val="32"/>
        </w:rPr>
        <w:t>〕</w:t>
      </w:r>
      <w:r>
        <w:rPr>
          <w:rFonts w:ascii="Times New Roman" w:hAnsi="Times New Roman" w:eastAsia="仿宋" w:cs="Times New Roman"/>
          <w:sz w:val="32"/>
          <w:szCs w:val="32"/>
        </w:rPr>
        <w:t>9</w:t>
      </w:r>
      <w:r>
        <w:rPr>
          <w:rFonts w:ascii="Times New Roman" w:hAnsi="仿宋" w:eastAsia="仿宋" w:cs="Times New Roman"/>
          <w:sz w:val="32"/>
          <w:szCs w:val="32"/>
        </w:rPr>
        <w:t>号）</w:t>
      </w:r>
      <w:r>
        <w:rPr>
          <w:rFonts w:ascii="Times New Roman" w:hAnsi="仿宋" w:eastAsia="仿宋" w:cs="Times New Roman"/>
          <w:color w:val="222222"/>
          <w:sz w:val="32"/>
          <w:szCs w:val="32"/>
        </w:rPr>
        <w:t>中规定的服务供应方应具备的条件，造成合同无法履行的。</w:t>
      </w:r>
    </w:p>
    <w:p>
      <w:pPr>
        <w:pStyle w:val="4"/>
        <w:shd w:val="clear" w:color="auto" w:fill="FFFFFF"/>
        <w:spacing w:before="0" w:beforeAutospacing="0" w:after="0" w:afterAutospacing="0" w:line="450" w:lineRule="atLeast"/>
        <w:ind w:right="300"/>
        <w:jc w:val="both"/>
        <w:rPr>
          <w:rFonts w:ascii="黑体" w:hAnsi="黑体" w:eastAsia="黑体" w:cs="Times New Roman"/>
          <w:color w:val="222222"/>
          <w:sz w:val="32"/>
          <w:szCs w:val="32"/>
        </w:rPr>
      </w:pPr>
      <w:r>
        <w:rPr>
          <w:rFonts w:ascii="Times New Roman" w:hAnsi="仿宋" w:eastAsia="仿宋" w:cs="Times New Roman"/>
          <w:color w:val="222222"/>
          <w:sz w:val="32"/>
          <w:szCs w:val="32"/>
        </w:rPr>
        <w:t>　</w:t>
      </w:r>
      <w:r>
        <w:rPr>
          <w:rFonts w:ascii="黑体" w:hAnsi="黑体" w:eastAsia="黑体" w:cs="Times New Roman"/>
          <w:color w:val="222222"/>
          <w:sz w:val="32"/>
          <w:szCs w:val="32"/>
        </w:rPr>
        <w:t>　第</w:t>
      </w:r>
      <w:r>
        <w:rPr>
          <w:rFonts w:hint="eastAsia" w:ascii="黑体" w:hAnsi="黑体" w:eastAsia="黑体" w:cs="Times New Roman"/>
          <w:color w:val="222222"/>
          <w:sz w:val="32"/>
          <w:szCs w:val="32"/>
        </w:rPr>
        <w:t>六</w:t>
      </w:r>
      <w:r>
        <w:rPr>
          <w:rFonts w:ascii="黑体" w:hAnsi="黑体" w:eastAsia="黑体" w:cs="Times New Roman"/>
          <w:color w:val="222222"/>
          <w:sz w:val="32"/>
          <w:szCs w:val="32"/>
        </w:rPr>
        <w:t>条：项目绩效评估</w:t>
      </w:r>
      <w:r>
        <w:rPr>
          <w:rFonts w:hint="eastAsia" w:ascii="黑体" w:hAnsi="黑体" w:eastAsia="黑体" w:cs="Times New Roman"/>
          <w:color w:val="222222"/>
          <w:sz w:val="32"/>
          <w:szCs w:val="32"/>
        </w:rPr>
        <w:t>：</w:t>
      </w:r>
    </w:p>
    <w:p>
      <w:pPr>
        <w:pStyle w:val="4"/>
        <w:shd w:val="clear" w:color="auto" w:fill="FFFFFF"/>
        <w:spacing w:before="0" w:beforeAutospacing="0" w:after="0" w:afterAutospacing="0" w:line="450" w:lineRule="atLeast"/>
        <w:ind w:right="300"/>
        <w:jc w:val="both"/>
        <w:rPr>
          <w:rFonts w:ascii="Times New Roman" w:hAnsi="Times New Roman" w:eastAsia="仿宋" w:cs="Times New Roman"/>
          <w:color w:val="222222"/>
          <w:sz w:val="32"/>
          <w:szCs w:val="32"/>
        </w:rPr>
      </w:pPr>
      <w:r>
        <w:rPr>
          <w:rFonts w:ascii="Times New Roman" w:hAnsi="仿宋" w:eastAsia="仿宋" w:cs="Times New Roman"/>
          <w:color w:val="222222"/>
          <w:sz w:val="32"/>
          <w:szCs w:val="32"/>
        </w:rPr>
        <w:t>　　乙方承接服务项目后，由</w:t>
      </w:r>
      <w:r>
        <w:rPr>
          <w:rFonts w:hint="eastAsia" w:ascii="Times New Roman" w:hAnsi="仿宋" w:eastAsia="仿宋" w:cs="Times New Roman"/>
          <w:color w:val="222222"/>
          <w:sz w:val="32"/>
          <w:szCs w:val="32"/>
        </w:rPr>
        <w:t>甲方</w:t>
      </w:r>
      <w:r>
        <w:rPr>
          <w:rFonts w:ascii="Times New Roman" w:hAnsi="仿宋" w:eastAsia="仿宋" w:cs="Times New Roman"/>
          <w:color w:val="222222"/>
          <w:sz w:val="32"/>
          <w:szCs w:val="32"/>
        </w:rPr>
        <w:t>对项目实施情况进行全程跟踪和监督。</w:t>
      </w:r>
      <w:r>
        <w:rPr>
          <w:rFonts w:hint="eastAsia" w:ascii="Times New Roman" w:hAnsi="仿宋" w:eastAsia="仿宋" w:cs="Times New Roman"/>
          <w:color w:val="222222"/>
          <w:sz w:val="32"/>
          <w:szCs w:val="32"/>
        </w:rPr>
        <w:t>合同执行</w:t>
      </w:r>
      <w:r>
        <w:rPr>
          <w:rFonts w:ascii="Times New Roman" w:hAnsi="仿宋" w:eastAsia="仿宋" w:cs="Times New Roman"/>
          <w:color w:val="222222"/>
          <w:sz w:val="32"/>
          <w:szCs w:val="32"/>
        </w:rPr>
        <w:t>完成后，</w:t>
      </w:r>
      <w:r>
        <w:rPr>
          <w:rFonts w:hint="eastAsia" w:ascii="Times New Roman" w:hAnsi="仿宋" w:eastAsia="仿宋" w:cs="Times New Roman"/>
          <w:color w:val="222222"/>
          <w:sz w:val="32"/>
          <w:szCs w:val="32"/>
        </w:rPr>
        <w:t>甲方</w:t>
      </w:r>
      <w:r>
        <w:rPr>
          <w:rFonts w:ascii="Times New Roman" w:hAnsi="仿宋" w:eastAsia="仿宋" w:cs="Times New Roman"/>
          <w:color w:val="222222"/>
          <w:sz w:val="32"/>
          <w:szCs w:val="32"/>
        </w:rPr>
        <w:t>会同相关部门和社会评估机构</w:t>
      </w:r>
      <w:r>
        <w:rPr>
          <w:rFonts w:hint="eastAsia" w:ascii="Times New Roman" w:hAnsi="仿宋" w:eastAsia="仿宋" w:cs="Times New Roman"/>
          <w:color w:val="222222"/>
          <w:sz w:val="32"/>
          <w:szCs w:val="32"/>
        </w:rPr>
        <w:t>参照绩效目标，</w:t>
      </w:r>
      <w:r>
        <w:rPr>
          <w:rFonts w:ascii="Times New Roman" w:hAnsi="仿宋" w:eastAsia="仿宋" w:cs="Times New Roman"/>
          <w:color w:val="222222"/>
          <w:sz w:val="32"/>
          <w:szCs w:val="32"/>
        </w:rPr>
        <w:t>对项目的工作绩效、服务对象受益情况、公众</w:t>
      </w:r>
      <w:r>
        <w:rPr>
          <w:rFonts w:hint="eastAsia" w:ascii="Times New Roman" w:hAnsi="仿宋" w:eastAsia="仿宋" w:cs="Times New Roman"/>
          <w:color w:val="222222"/>
          <w:sz w:val="32"/>
          <w:szCs w:val="32"/>
        </w:rPr>
        <w:t>满意度</w:t>
      </w:r>
      <w:r>
        <w:rPr>
          <w:rFonts w:ascii="Times New Roman" w:hAnsi="仿宋" w:eastAsia="仿宋" w:cs="Times New Roman"/>
          <w:color w:val="222222"/>
          <w:sz w:val="32"/>
          <w:szCs w:val="32"/>
        </w:rPr>
        <w:t>等进行</w:t>
      </w:r>
      <w:r>
        <w:rPr>
          <w:rFonts w:hint="eastAsia" w:ascii="Times New Roman" w:hAnsi="仿宋" w:eastAsia="仿宋" w:cs="Times New Roman"/>
          <w:color w:val="222222"/>
          <w:sz w:val="32"/>
          <w:szCs w:val="32"/>
        </w:rPr>
        <w:t>绩效</w:t>
      </w:r>
      <w:r>
        <w:rPr>
          <w:rFonts w:ascii="Times New Roman" w:hAnsi="仿宋" w:eastAsia="仿宋" w:cs="Times New Roman"/>
          <w:color w:val="222222"/>
          <w:sz w:val="32"/>
          <w:szCs w:val="32"/>
        </w:rPr>
        <w:t>评估</w:t>
      </w:r>
      <w:r>
        <w:rPr>
          <w:rFonts w:hint="eastAsia" w:ascii="Times New Roman" w:hAnsi="仿宋" w:eastAsia="仿宋" w:cs="Times New Roman"/>
          <w:color w:val="222222"/>
          <w:sz w:val="32"/>
          <w:szCs w:val="32"/>
        </w:rPr>
        <w:t>，</w:t>
      </w:r>
      <w:r>
        <w:rPr>
          <w:rFonts w:ascii="Times New Roman" w:hAnsi="仿宋" w:eastAsia="仿宋" w:cs="Times New Roman"/>
          <w:color w:val="222222"/>
          <w:sz w:val="32"/>
          <w:szCs w:val="32"/>
        </w:rPr>
        <w:t>并对资金使用情况进行</w:t>
      </w:r>
      <w:r>
        <w:rPr>
          <w:rFonts w:hint="eastAsia" w:ascii="Times New Roman" w:hAnsi="仿宋" w:eastAsia="仿宋" w:cs="Times New Roman"/>
          <w:color w:val="222222"/>
          <w:sz w:val="32"/>
          <w:szCs w:val="32"/>
        </w:rPr>
        <w:t>专项</w:t>
      </w:r>
      <w:r>
        <w:rPr>
          <w:rFonts w:ascii="Times New Roman" w:hAnsi="仿宋" w:eastAsia="仿宋" w:cs="Times New Roman"/>
          <w:color w:val="222222"/>
          <w:sz w:val="32"/>
          <w:szCs w:val="32"/>
        </w:rPr>
        <w:t>审计。</w:t>
      </w:r>
    </w:p>
    <w:p>
      <w:pPr>
        <w:pStyle w:val="4"/>
        <w:shd w:val="clear" w:color="auto" w:fill="FFFFFF"/>
        <w:spacing w:before="0" w:beforeAutospacing="0" w:after="0" w:afterAutospacing="0" w:line="450" w:lineRule="atLeast"/>
        <w:ind w:right="300"/>
        <w:jc w:val="both"/>
        <w:rPr>
          <w:rFonts w:ascii="黑体" w:hAnsi="黑体" w:eastAsia="黑体" w:cs="Times New Roman"/>
          <w:color w:val="222222"/>
          <w:sz w:val="32"/>
          <w:szCs w:val="32"/>
        </w:rPr>
      </w:pPr>
      <w:r>
        <w:rPr>
          <w:rFonts w:ascii="Times New Roman" w:hAnsi="仿宋" w:eastAsia="仿宋" w:cs="Times New Roman"/>
          <w:color w:val="222222"/>
          <w:sz w:val="32"/>
          <w:szCs w:val="32"/>
        </w:rPr>
        <w:t>　　</w:t>
      </w:r>
      <w:r>
        <w:rPr>
          <w:rFonts w:ascii="黑体" w:hAnsi="黑体" w:eastAsia="黑体" w:cs="Times New Roman"/>
          <w:color w:val="222222"/>
          <w:sz w:val="32"/>
          <w:szCs w:val="32"/>
        </w:rPr>
        <w:t>第六条：双方权利和义务</w:t>
      </w:r>
    </w:p>
    <w:p>
      <w:pPr>
        <w:pStyle w:val="4"/>
        <w:shd w:val="clear" w:color="auto" w:fill="FFFFFF"/>
        <w:spacing w:before="0" w:beforeAutospacing="0" w:after="0" w:afterAutospacing="0" w:line="450" w:lineRule="atLeast"/>
        <w:ind w:right="300"/>
        <w:jc w:val="both"/>
        <w:rPr>
          <w:rFonts w:ascii="Times New Roman" w:hAnsi="Times New Roman" w:eastAsia="仿宋" w:cs="Times New Roman"/>
          <w:color w:val="222222"/>
          <w:sz w:val="32"/>
          <w:szCs w:val="32"/>
        </w:rPr>
      </w:pPr>
      <w:r>
        <w:rPr>
          <w:rFonts w:ascii="Times New Roman" w:hAnsi="仿宋" w:eastAsia="仿宋" w:cs="Times New Roman"/>
          <w:color w:val="222222"/>
          <w:sz w:val="32"/>
          <w:szCs w:val="32"/>
        </w:rPr>
        <w:t>　　</w:t>
      </w:r>
      <w:r>
        <w:rPr>
          <w:rFonts w:hint="eastAsia" w:ascii="Times New Roman" w:hAnsi="仿宋" w:eastAsia="仿宋" w:cs="Times New Roman"/>
          <w:color w:val="222222"/>
          <w:sz w:val="32"/>
          <w:szCs w:val="32"/>
        </w:rPr>
        <w:t>（</w:t>
      </w:r>
      <w:r>
        <w:rPr>
          <w:rFonts w:ascii="Times New Roman" w:hAnsi="仿宋" w:eastAsia="仿宋" w:cs="Times New Roman"/>
          <w:color w:val="222222"/>
          <w:sz w:val="32"/>
          <w:szCs w:val="32"/>
        </w:rPr>
        <w:t>一</w:t>
      </w:r>
      <w:r>
        <w:rPr>
          <w:rFonts w:hint="eastAsia" w:ascii="Times New Roman" w:hAnsi="仿宋" w:eastAsia="仿宋" w:cs="Times New Roman"/>
          <w:color w:val="222222"/>
          <w:sz w:val="32"/>
          <w:szCs w:val="32"/>
        </w:rPr>
        <w:t>）</w:t>
      </w:r>
      <w:r>
        <w:rPr>
          <w:rFonts w:ascii="Times New Roman" w:hAnsi="Times New Roman" w:eastAsia="仿宋" w:cs="Times New Roman"/>
          <w:color w:val="222222"/>
          <w:sz w:val="32"/>
          <w:szCs w:val="32"/>
        </w:rPr>
        <w:t xml:space="preserve"> </w:t>
      </w:r>
      <w:r>
        <w:rPr>
          <w:rFonts w:ascii="Times New Roman" w:hAnsi="仿宋" w:eastAsia="仿宋" w:cs="Times New Roman"/>
          <w:color w:val="222222"/>
          <w:sz w:val="32"/>
          <w:szCs w:val="32"/>
        </w:rPr>
        <w:t>甲方权利、义务</w:t>
      </w:r>
    </w:p>
    <w:p>
      <w:pPr>
        <w:pStyle w:val="4"/>
        <w:shd w:val="clear" w:color="auto" w:fill="FFFFFF"/>
        <w:spacing w:before="0" w:beforeAutospacing="0" w:after="0" w:afterAutospacing="0" w:line="450" w:lineRule="atLeast"/>
        <w:ind w:right="300"/>
        <w:jc w:val="both"/>
        <w:rPr>
          <w:rFonts w:ascii="Times New Roman" w:hAnsi="Times New Roman" w:eastAsia="仿宋" w:cs="Times New Roman"/>
          <w:color w:val="222222"/>
          <w:sz w:val="32"/>
          <w:szCs w:val="32"/>
        </w:rPr>
      </w:pPr>
      <w:r>
        <w:rPr>
          <w:rFonts w:ascii="Times New Roman" w:hAnsi="仿宋" w:eastAsia="仿宋" w:cs="Times New Roman"/>
          <w:color w:val="222222"/>
          <w:sz w:val="32"/>
          <w:szCs w:val="32"/>
        </w:rPr>
        <w:t>　　</w:t>
      </w:r>
      <w:r>
        <w:rPr>
          <w:rFonts w:ascii="Times New Roman" w:hAnsi="Times New Roman" w:eastAsia="仿宋" w:cs="Times New Roman"/>
          <w:color w:val="222222"/>
          <w:sz w:val="32"/>
          <w:szCs w:val="32"/>
        </w:rPr>
        <w:t>1、项目为合同期内实施，甲方可以随时了解掌握</w:t>
      </w:r>
      <w:r>
        <w:rPr>
          <w:rFonts w:hint="eastAsia" w:ascii="Times New Roman" w:hAnsi="Times New Roman" w:eastAsia="仿宋" w:cs="Times New Roman"/>
          <w:color w:val="222222"/>
          <w:sz w:val="32"/>
          <w:szCs w:val="32"/>
        </w:rPr>
        <w:t>乙方</w:t>
      </w:r>
      <w:r>
        <w:rPr>
          <w:rFonts w:ascii="Times New Roman" w:hAnsi="Times New Roman" w:eastAsia="仿宋" w:cs="Times New Roman"/>
          <w:color w:val="222222"/>
          <w:sz w:val="32"/>
          <w:szCs w:val="32"/>
        </w:rPr>
        <w:t>项目</w:t>
      </w:r>
      <w:r>
        <w:rPr>
          <w:rFonts w:hint="eastAsia" w:ascii="Times New Roman" w:hAnsi="Times New Roman" w:eastAsia="仿宋" w:cs="Times New Roman"/>
          <w:color w:val="222222"/>
          <w:sz w:val="32"/>
          <w:szCs w:val="32"/>
        </w:rPr>
        <w:t>实施工作</w:t>
      </w:r>
      <w:r>
        <w:rPr>
          <w:rFonts w:ascii="Times New Roman" w:hAnsi="Times New Roman" w:eastAsia="仿宋" w:cs="Times New Roman"/>
          <w:color w:val="222222"/>
          <w:sz w:val="32"/>
          <w:szCs w:val="32"/>
        </w:rPr>
        <w:t>进度及资金</w:t>
      </w:r>
      <w:r>
        <w:rPr>
          <w:rFonts w:hint="eastAsia" w:ascii="Times New Roman" w:hAnsi="Times New Roman" w:eastAsia="仿宋" w:cs="Times New Roman"/>
          <w:color w:val="222222"/>
          <w:sz w:val="32"/>
          <w:szCs w:val="32"/>
        </w:rPr>
        <w:t>使用</w:t>
      </w:r>
      <w:r>
        <w:rPr>
          <w:rFonts w:ascii="Times New Roman" w:hAnsi="Times New Roman" w:eastAsia="仿宋" w:cs="Times New Roman"/>
          <w:color w:val="222222"/>
          <w:sz w:val="32"/>
          <w:szCs w:val="32"/>
        </w:rPr>
        <w:t>情况，并根据工作计划随时对乙方资金的使用情况进行</w:t>
      </w:r>
      <w:r>
        <w:rPr>
          <w:rFonts w:hint="eastAsia" w:ascii="Times New Roman" w:hAnsi="Times New Roman" w:eastAsia="仿宋" w:cs="Times New Roman"/>
          <w:color w:val="222222"/>
          <w:sz w:val="32"/>
          <w:szCs w:val="32"/>
        </w:rPr>
        <w:t>专项</w:t>
      </w:r>
      <w:r>
        <w:rPr>
          <w:rFonts w:ascii="Times New Roman" w:hAnsi="Times New Roman" w:eastAsia="仿宋" w:cs="Times New Roman"/>
          <w:color w:val="222222"/>
          <w:sz w:val="32"/>
          <w:szCs w:val="32"/>
        </w:rPr>
        <w:t>检查和审计。</w:t>
      </w:r>
    </w:p>
    <w:p>
      <w:pPr>
        <w:widowControl/>
        <w:adjustRightInd w:val="0"/>
        <w:spacing w:line="360" w:lineRule="auto"/>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color w:val="222222"/>
          <w:sz w:val="32"/>
          <w:szCs w:val="32"/>
        </w:rPr>
        <w:t>2</w:t>
      </w:r>
      <w:r>
        <w:rPr>
          <w:rFonts w:ascii="Times New Roman" w:hAnsi="仿宋" w:eastAsia="仿宋" w:cs="Times New Roman"/>
          <w:color w:val="222222"/>
          <w:sz w:val="32"/>
          <w:szCs w:val="32"/>
        </w:rPr>
        <w:t>、监督乙方</w:t>
      </w:r>
      <w:r>
        <w:rPr>
          <w:rFonts w:ascii="Times New Roman" w:hAnsi="仿宋" w:eastAsia="仿宋" w:cs="Times New Roman"/>
          <w:sz w:val="32"/>
          <w:szCs w:val="32"/>
        </w:rPr>
        <w:t>强化财政专项资金预算执行约束，</w:t>
      </w:r>
      <w:r>
        <w:rPr>
          <w:rFonts w:hint="eastAsia" w:ascii="Times New Roman" w:hAnsi="仿宋" w:eastAsia="仿宋" w:cs="Times New Roman"/>
          <w:sz w:val="32"/>
          <w:szCs w:val="32"/>
        </w:rPr>
        <w:t>督促乙方</w:t>
      </w:r>
      <w:r>
        <w:rPr>
          <w:rFonts w:ascii="Times New Roman" w:hAnsi="仿宋" w:eastAsia="仿宋" w:cs="Times New Roman"/>
          <w:sz w:val="32"/>
          <w:szCs w:val="32"/>
        </w:rPr>
        <w:t>加快财政专项资金支出进度。对超过合同期未支付的资金，</w:t>
      </w:r>
      <w:r>
        <w:rPr>
          <w:rFonts w:hint="eastAsia" w:ascii="Times New Roman" w:hAnsi="仿宋" w:eastAsia="仿宋" w:cs="Times New Roman"/>
          <w:sz w:val="32"/>
          <w:szCs w:val="32"/>
        </w:rPr>
        <w:t>甲方</w:t>
      </w:r>
      <w:r>
        <w:rPr>
          <w:rFonts w:ascii="Times New Roman" w:hAnsi="仿宋" w:eastAsia="仿宋" w:cs="Times New Roman"/>
          <w:sz w:val="32"/>
          <w:szCs w:val="32"/>
        </w:rPr>
        <w:t>可无条件全部收回。</w:t>
      </w:r>
    </w:p>
    <w:p>
      <w:pPr>
        <w:spacing w:line="360" w:lineRule="auto"/>
        <w:ind w:firstLine="640" w:firstLineChars="200"/>
        <w:contextualSpacing/>
        <w:rPr>
          <w:rFonts w:ascii="Times New Roman" w:hAnsi="Times New Roman" w:eastAsia="仿宋" w:cs="Times New Roman"/>
          <w:color w:val="2B2B2B"/>
          <w:kern w:val="0"/>
          <w:sz w:val="32"/>
          <w:szCs w:val="32"/>
        </w:rPr>
      </w:pPr>
      <w:r>
        <w:rPr>
          <w:rFonts w:ascii="Times New Roman" w:hAnsi="Times New Roman" w:eastAsia="仿宋" w:cs="Times New Roman"/>
          <w:color w:val="222222"/>
          <w:sz w:val="32"/>
          <w:szCs w:val="32"/>
        </w:rPr>
        <w:t>3</w:t>
      </w:r>
      <w:r>
        <w:rPr>
          <w:rFonts w:ascii="Times New Roman" w:hAnsi="仿宋" w:eastAsia="仿宋" w:cs="Times New Roman"/>
          <w:color w:val="222222"/>
          <w:sz w:val="32"/>
          <w:szCs w:val="32"/>
        </w:rPr>
        <w:t>、</w:t>
      </w:r>
      <w:r>
        <w:rPr>
          <w:rFonts w:hint="eastAsia" w:ascii="Times New Roman" w:hAnsi="仿宋" w:eastAsia="仿宋" w:cs="Times New Roman"/>
          <w:color w:val="222222"/>
          <w:sz w:val="32"/>
          <w:szCs w:val="32"/>
        </w:rPr>
        <w:t>可以</w:t>
      </w:r>
      <w:r>
        <w:rPr>
          <w:rFonts w:ascii="Times New Roman" w:hAnsi="仿宋" w:eastAsia="仿宋" w:cs="Times New Roman"/>
          <w:color w:val="222222"/>
          <w:sz w:val="32"/>
          <w:szCs w:val="32"/>
        </w:rPr>
        <w:t>监督乙方不得将资金用于</w:t>
      </w:r>
      <w:r>
        <w:rPr>
          <w:rFonts w:ascii="Times New Roman" w:hAnsi="仿宋" w:eastAsia="仿宋" w:cs="Times New Roman"/>
          <w:color w:val="2B2B2B"/>
          <w:kern w:val="0"/>
          <w:sz w:val="32"/>
          <w:szCs w:val="32"/>
        </w:rPr>
        <w:t>教职工的基本工资、绩效工资、津补贴或其他人员福利经费的发放；不得用于引进高层次人才的安家费、搬迁费、探亲费、住房（租房）补贴、车辆补贴、子女教育费等；不得用于偿还银行贷款和其他债务；不得用于基本建设投资；不得用于支付罚款、捐赠、赞助、对外投资；不得用于与项目无关的日常公用经费开支等支出。</w:t>
      </w:r>
      <w:r>
        <w:rPr>
          <w:rFonts w:ascii="Times New Roman" w:hAnsi="仿宋" w:eastAsia="仿宋"/>
          <w:color w:val="000000"/>
          <w:kern w:val="0"/>
          <w:sz w:val="32"/>
          <w:szCs w:val="32"/>
        </w:rPr>
        <w:t>对擅自改变资金</w:t>
      </w:r>
      <w:r>
        <w:rPr>
          <w:rFonts w:hint="eastAsia" w:ascii="Times New Roman" w:hAnsi="仿宋" w:eastAsia="仿宋"/>
          <w:color w:val="000000"/>
          <w:kern w:val="0"/>
          <w:sz w:val="32"/>
          <w:szCs w:val="32"/>
        </w:rPr>
        <w:t>方向</w:t>
      </w:r>
      <w:r>
        <w:rPr>
          <w:rFonts w:ascii="Times New Roman" w:hAnsi="仿宋" w:eastAsia="仿宋"/>
          <w:color w:val="000000"/>
          <w:kern w:val="0"/>
          <w:sz w:val="32"/>
          <w:szCs w:val="32"/>
        </w:rPr>
        <w:t>或截留、挪用资金的，</w:t>
      </w:r>
      <w:r>
        <w:rPr>
          <w:rFonts w:hint="eastAsia" w:ascii="Times New Roman" w:hAnsi="仿宋" w:eastAsia="仿宋"/>
          <w:color w:val="000000"/>
          <w:kern w:val="0"/>
          <w:sz w:val="32"/>
          <w:szCs w:val="32"/>
        </w:rPr>
        <w:t>可</w:t>
      </w:r>
      <w:r>
        <w:rPr>
          <w:rFonts w:ascii="Times New Roman" w:hAnsi="仿宋" w:eastAsia="仿宋"/>
          <w:color w:val="000000"/>
          <w:kern w:val="0"/>
          <w:sz w:val="32"/>
          <w:szCs w:val="32"/>
        </w:rPr>
        <w:t>相应地扣减直至追回</w:t>
      </w:r>
      <w:r>
        <w:rPr>
          <w:rFonts w:hint="eastAsia" w:ascii="Times New Roman" w:hAnsi="仿宋" w:eastAsia="仿宋"/>
          <w:color w:val="000000"/>
          <w:kern w:val="0"/>
          <w:sz w:val="32"/>
          <w:szCs w:val="32"/>
        </w:rPr>
        <w:t>全部</w:t>
      </w:r>
      <w:r>
        <w:rPr>
          <w:rFonts w:ascii="Times New Roman" w:hAnsi="仿宋" w:eastAsia="仿宋"/>
          <w:color w:val="000000"/>
          <w:kern w:val="0"/>
          <w:sz w:val="32"/>
          <w:szCs w:val="32"/>
        </w:rPr>
        <w:t>资金，并按有关规定追究有关负责人的责任</w:t>
      </w:r>
      <w:r>
        <w:rPr>
          <w:rFonts w:hint="eastAsia" w:ascii="Times New Roman" w:hAnsi="仿宋" w:eastAsia="仿宋"/>
          <w:color w:val="000000"/>
          <w:kern w:val="0"/>
          <w:sz w:val="32"/>
          <w:szCs w:val="32"/>
        </w:rPr>
        <w:t>。</w:t>
      </w:r>
    </w:p>
    <w:p>
      <w:pPr>
        <w:spacing w:line="360" w:lineRule="auto"/>
        <w:ind w:firstLine="640" w:firstLineChars="200"/>
        <w:contextualSpacing/>
        <w:jc w:val="left"/>
        <w:rPr>
          <w:rFonts w:ascii="Times New Roman" w:hAnsi="Times New Roman" w:eastAsia="仿宋" w:cs="Times New Roman"/>
          <w:color w:val="222222"/>
          <w:sz w:val="32"/>
          <w:szCs w:val="32"/>
        </w:rPr>
      </w:pPr>
      <w:r>
        <w:rPr>
          <w:rFonts w:ascii="Times New Roman" w:hAnsi="Times New Roman" w:eastAsia="仿宋" w:cs="Times New Roman"/>
          <w:color w:val="222222"/>
          <w:sz w:val="32"/>
          <w:szCs w:val="32"/>
        </w:rPr>
        <w:t>4</w:t>
      </w:r>
      <w:r>
        <w:rPr>
          <w:rFonts w:ascii="Times New Roman" w:hAnsi="仿宋" w:eastAsia="仿宋" w:cs="Times New Roman"/>
          <w:color w:val="222222"/>
          <w:sz w:val="32"/>
          <w:szCs w:val="32"/>
        </w:rPr>
        <w:t>、组织、监督乙方将</w:t>
      </w:r>
      <w:r>
        <w:rPr>
          <w:rFonts w:ascii="Times New Roman" w:hAnsi="仿宋" w:eastAsia="仿宋" w:cs="Times New Roman"/>
          <w:snapToGrid w:val="0"/>
          <w:sz w:val="32"/>
          <w:szCs w:val="32"/>
        </w:rPr>
        <w:t>专项资金项目、预算和</w:t>
      </w:r>
      <w:r>
        <w:rPr>
          <w:rFonts w:ascii="Times New Roman" w:hAnsi="仿宋" w:eastAsia="仿宋" w:cs="Times New Roman"/>
          <w:sz w:val="32"/>
          <w:szCs w:val="32"/>
        </w:rPr>
        <w:t>绩效目标在本合同签订的</w:t>
      </w:r>
      <w:r>
        <w:rPr>
          <w:rFonts w:ascii="Times New Roman" w:hAnsi="Times New Roman" w:eastAsia="仿宋" w:cs="Times New Roman"/>
          <w:sz w:val="32"/>
          <w:szCs w:val="32"/>
        </w:rPr>
        <w:t>15</w:t>
      </w:r>
      <w:r>
        <w:rPr>
          <w:rFonts w:ascii="Times New Roman" w:hAnsi="仿宋" w:eastAsia="仿宋" w:cs="Times New Roman"/>
          <w:sz w:val="32"/>
          <w:szCs w:val="32"/>
        </w:rPr>
        <w:t>个工作日内，通过乙方网站或其他渠道，向社会公开。</w:t>
      </w:r>
      <w:r>
        <w:rPr>
          <w:rFonts w:ascii="Times New Roman" w:hAnsi="Times New Roman" w:eastAsia="仿宋" w:cs="Times New Roman"/>
          <w:color w:val="222222"/>
          <w:sz w:val="32"/>
          <w:szCs w:val="32"/>
        </w:rPr>
        <w:t>合同执行完成后，组织、监督乙方将</w:t>
      </w:r>
      <w:r>
        <w:rPr>
          <w:rFonts w:ascii="Times New Roman" w:hAnsi="Times New Roman" w:eastAsia="仿宋" w:cs="Times New Roman"/>
          <w:color w:val="000000"/>
          <w:kern w:val="0"/>
          <w:sz w:val="32"/>
          <w:szCs w:val="32"/>
        </w:rPr>
        <w:t>专项资金预算使用情况和绩效评估结果将向社会公开。</w:t>
      </w:r>
    </w:p>
    <w:p>
      <w:pPr>
        <w:pStyle w:val="4"/>
        <w:shd w:val="clear" w:color="auto" w:fill="FFFFFF"/>
        <w:spacing w:before="0" w:beforeAutospacing="0" w:after="0" w:afterAutospacing="0" w:line="450" w:lineRule="atLeast"/>
        <w:ind w:right="300"/>
        <w:jc w:val="both"/>
        <w:rPr>
          <w:rFonts w:ascii="Times New Roman" w:hAnsi="Times New Roman" w:eastAsia="仿宋" w:cs="Times New Roman"/>
          <w:color w:val="222222"/>
          <w:sz w:val="32"/>
          <w:szCs w:val="32"/>
        </w:rPr>
      </w:pPr>
      <w:r>
        <w:rPr>
          <w:rFonts w:ascii="Times New Roman" w:hAnsi="仿宋" w:eastAsia="仿宋" w:cs="Times New Roman"/>
          <w:color w:val="222222"/>
          <w:sz w:val="32"/>
          <w:szCs w:val="32"/>
        </w:rPr>
        <w:t>　　</w:t>
      </w:r>
      <w:r>
        <w:rPr>
          <w:rFonts w:hint="eastAsia" w:ascii="Times New Roman" w:hAnsi="仿宋" w:eastAsia="仿宋" w:cs="Times New Roman"/>
          <w:color w:val="222222"/>
          <w:sz w:val="32"/>
          <w:szCs w:val="32"/>
        </w:rPr>
        <w:t>（</w:t>
      </w:r>
      <w:r>
        <w:rPr>
          <w:rFonts w:ascii="Times New Roman" w:hAnsi="仿宋" w:eastAsia="仿宋" w:cs="Times New Roman"/>
          <w:color w:val="222222"/>
          <w:sz w:val="32"/>
          <w:szCs w:val="32"/>
        </w:rPr>
        <w:t>二</w:t>
      </w:r>
      <w:r>
        <w:rPr>
          <w:rFonts w:hint="eastAsia" w:ascii="Times New Roman" w:hAnsi="仿宋" w:eastAsia="仿宋" w:cs="Times New Roman"/>
          <w:color w:val="222222"/>
          <w:sz w:val="32"/>
          <w:szCs w:val="32"/>
        </w:rPr>
        <w:t>）</w:t>
      </w:r>
      <w:r>
        <w:rPr>
          <w:rFonts w:ascii="Times New Roman" w:hAnsi="Times New Roman" w:eastAsia="仿宋" w:cs="Times New Roman"/>
          <w:color w:val="222222"/>
          <w:sz w:val="32"/>
          <w:szCs w:val="32"/>
        </w:rPr>
        <w:t xml:space="preserve"> </w:t>
      </w:r>
      <w:r>
        <w:rPr>
          <w:rFonts w:ascii="Times New Roman" w:hAnsi="仿宋" w:eastAsia="仿宋" w:cs="Times New Roman"/>
          <w:color w:val="222222"/>
          <w:sz w:val="32"/>
          <w:szCs w:val="32"/>
        </w:rPr>
        <w:t>乙方权利、义务</w:t>
      </w:r>
    </w:p>
    <w:p>
      <w:pPr>
        <w:pStyle w:val="4"/>
        <w:shd w:val="clear" w:color="auto" w:fill="FFFFFF"/>
        <w:spacing w:before="0" w:beforeAutospacing="0" w:after="0" w:afterAutospacing="0" w:line="450" w:lineRule="atLeast"/>
        <w:ind w:right="300"/>
        <w:jc w:val="both"/>
        <w:rPr>
          <w:rFonts w:ascii="Times New Roman" w:hAnsi="Times New Roman" w:eastAsia="仿宋" w:cs="Times New Roman"/>
          <w:color w:val="222222"/>
          <w:sz w:val="32"/>
          <w:szCs w:val="32"/>
        </w:rPr>
      </w:pPr>
      <w:r>
        <w:rPr>
          <w:rFonts w:ascii="Times New Roman" w:hAnsi="仿宋" w:eastAsia="仿宋" w:cs="Times New Roman"/>
          <w:color w:val="222222"/>
          <w:sz w:val="32"/>
          <w:szCs w:val="32"/>
        </w:rPr>
        <w:t>　　</w:t>
      </w:r>
      <w:r>
        <w:rPr>
          <w:rFonts w:hint="eastAsia" w:ascii="Times New Roman" w:hAnsi="仿宋" w:eastAsia="仿宋" w:cs="Times New Roman"/>
          <w:color w:val="222222"/>
          <w:sz w:val="32"/>
          <w:szCs w:val="32"/>
        </w:rPr>
        <w:t>1、</w:t>
      </w:r>
      <w:r>
        <w:rPr>
          <w:rFonts w:ascii="Times New Roman" w:hAnsi="Times New Roman" w:eastAsia="仿宋" w:cs="Times New Roman"/>
          <w:color w:val="222222"/>
          <w:sz w:val="32"/>
          <w:szCs w:val="32"/>
        </w:rPr>
        <w:t xml:space="preserve"> </w:t>
      </w:r>
      <w:r>
        <w:rPr>
          <w:rFonts w:ascii="Times New Roman" w:hAnsi="仿宋" w:eastAsia="仿宋" w:cs="Times New Roman"/>
          <w:color w:val="222222"/>
          <w:sz w:val="32"/>
          <w:szCs w:val="32"/>
        </w:rPr>
        <w:t>乙方可要求甲方按本合同的规定按时足额拨付项目</w:t>
      </w:r>
      <w:r>
        <w:rPr>
          <w:rFonts w:hint="eastAsia" w:ascii="Times New Roman" w:hAnsi="仿宋" w:eastAsia="仿宋" w:cs="Times New Roman"/>
          <w:color w:val="222222"/>
          <w:sz w:val="32"/>
          <w:szCs w:val="32"/>
        </w:rPr>
        <w:t>资金</w:t>
      </w:r>
      <w:r>
        <w:rPr>
          <w:rFonts w:ascii="Times New Roman" w:hAnsi="仿宋" w:eastAsia="仿宋" w:cs="Times New Roman"/>
          <w:color w:val="222222"/>
          <w:sz w:val="32"/>
          <w:szCs w:val="32"/>
        </w:rPr>
        <w:t>。</w:t>
      </w:r>
    </w:p>
    <w:p>
      <w:pPr>
        <w:pStyle w:val="4"/>
        <w:shd w:val="clear" w:color="auto" w:fill="FFFFFF"/>
        <w:spacing w:before="0" w:beforeAutospacing="0" w:after="0" w:afterAutospacing="0" w:line="450" w:lineRule="atLeast"/>
        <w:ind w:right="300" w:firstLine="160" w:firstLineChars="50"/>
        <w:jc w:val="both"/>
        <w:rPr>
          <w:rFonts w:ascii="Times New Roman" w:hAnsi="Times New Roman" w:eastAsia="仿宋" w:cs="Times New Roman"/>
          <w:color w:val="222222"/>
          <w:sz w:val="32"/>
          <w:szCs w:val="32"/>
        </w:rPr>
      </w:pPr>
      <w:r>
        <w:rPr>
          <w:rFonts w:ascii="Times New Roman" w:hAnsi="仿宋" w:eastAsia="仿宋" w:cs="Times New Roman"/>
          <w:color w:val="222222"/>
          <w:sz w:val="32"/>
          <w:szCs w:val="32"/>
        </w:rPr>
        <w:t>　</w:t>
      </w:r>
      <w:r>
        <w:rPr>
          <w:rFonts w:hint="eastAsia" w:ascii="Times New Roman" w:hAnsi="仿宋" w:eastAsia="仿宋" w:cs="Times New Roman"/>
          <w:color w:val="222222"/>
          <w:sz w:val="32"/>
          <w:szCs w:val="32"/>
        </w:rPr>
        <w:t>2</w:t>
      </w:r>
      <w:r>
        <w:rPr>
          <w:rFonts w:ascii="Times New Roman" w:hAnsi="仿宋" w:eastAsia="仿宋" w:cs="Times New Roman"/>
          <w:color w:val="222222"/>
          <w:sz w:val="32"/>
          <w:szCs w:val="32"/>
        </w:rPr>
        <w:t>、</w:t>
      </w:r>
      <w:r>
        <w:rPr>
          <w:rFonts w:ascii="Times New Roman" w:hAnsi="Times New Roman" w:eastAsia="仿宋" w:cs="Times New Roman"/>
          <w:color w:val="222222"/>
          <w:sz w:val="32"/>
          <w:szCs w:val="32"/>
        </w:rPr>
        <w:t xml:space="preserve"> </w:t>
      </w:r>
      <w:r>
        <w:rPr>
          <w:rFonts w:ascii="Times New Roman" w:hAnsi="仿宋" w:eastAsia="仿宋" w:cs="Times New Roman"/>
          <w:color w:val="222222"/>
          <w:sz w:val="32"/>
          <w:szCs w:val="32"/>
        </w:rPr>
        <w:t>乙方在履行合同过程中，不得将服务项目委托给第三人，应按本合同如实报告项目进展情况，按时、按标准完成项目任务。如乙方未能在合同期内完成全部项目的服务内容，合同结束后，应将相应</w:t>
      </w:r>
      <w:r>
        <w:rPr>
          <w:rFonts w:hint="eastAsia" w:ascii="Times New Roman" w:hAnsi="仿宋" w:eastAsia="仿宋" w:cs="Times New Roman"/>
          <w:color w:val="222222"/>
          <w:sz w:val="32"/>
          <w:szCs w:val="32"/>
        </w:rPr>
        <w:t>资金</w:t>
      </w:r>
      <w:r>
        <w:rPr>
          <w:rFonts w:ascii="Times New Roman" w:hAnsi="仿宋" w:eastAsia="仿宋" w:cs="Times New Roman"/>
          <w:color w:val="222222"/>
          <w:sz w:val="32"/>
          <w:szCs w:val="32"/>
        </w:rPr>
        <w:t>返还</w:t>
      </w:r>
      <w:r>
        <w:rPr>
          <w:rFonts w:hint="eastAsia" w:ascii="Times New Roman" w:hAnsi="仿宋" w:eastAsia="仿宋" w:cs="Times New Roman"/>
          <w:color w:val="222222"/>
          <w:sz w:val="32"/>
          <w:szCs w:val="32"/>
        </w:rPr>
        <w:t>给</w:t>
      </w:r>
      <w:r>
        <w:rPr>
          <w:rFonts w:ascii="Times New Roman" w:hAnsi="仿宋" w:eastAsia="仿宋" w:cs="Times New Roman"/>
          <w:color w:val="222222"/>
          <w:sz w:val="32"/>
          <w:szCs w:val="32"/>
        </w:rPr>
        <w:t>甲方。</w:t>
      </w:r>
    </w:p>
    <w:p>
      <w:pPr>
        <w:pStyle w:val="4"/>
        <w:shd w:val="clear" w:color="auto" w:fill="FFFFFF"/>
        <w:spacing w:before="0" w:beforeAutospacing="0" w:after="0" w:afterAutospacing="0" w:line="450" w:lineRule="atLeast"/>
        <w:ind w:right="300"/>
        <w:jc w:val="both"/>
        <w:rPr>
          <w:rFonts w:ascii="黑体" w:hAnsi="黑体" w:eastAsia="黑体" w:cs="Times New Roman"/>
          <w:color w:val="222222"/>
          <w:sz w:val="32"/>
          <w:szCs w:val="32"/>
        </w:rPr>
      </w:pPr>
      <w:r>
        <w:rPr>
          <w:rFonts w:ascii="Times New Roman" w:hAnsi="仿宋" w:eastAsia="仿宋" w:cs="Times New Roman"/>
          <w:color w:val="222222"/>
          <w:sz w:val="32"/>
          <w:szCs w:val="32"/>
        </w:rPr>
        <w:t>　</w:t>
      </w:r>
      <w:r>
        <w:rPr>
          <w:rFonts w:ascii="黑体" w:hAnsi="黑体" w:eastAsia="黑体" w:cs="Times New Roman"/>
          <w:color w:val="222222"/>
          <w:sz w:val="32"/>
          <w:szCs w:val="32"/>
        </w:rPr>
        <w:t>　第七条：在合同履行过程中，双方因违约或重大过失造成对方经济损失的应当赔偿。</w:t>
      </w:r>
    </w:p>
    <w:p>
      <w:pPr>
        <w:pStyle w:val="4"/>
        <w:shd w:val="clear" w:color="auto" w:fill="FFFFFF"/>
        <w:spacing w:before="0" w:beforeAutospacing="0" w:after="0" w:afterAutospacing="0" w:line="450" w:lineRule="atLeast"/>
        <w:ind w:right="300"/>
        <w:jc w:val="both"/>
        <w:rPr>
          <w:rFonts w:ascii="黑体" w:hAnsi="黑体" w:eastAsia="黑体" w:cs="Times New Roman"/>
          <w:color w:val="222222"/>
          <w:sz w:val="32"/>
          <w:szCs w:val="32"/>
        </w:rPr>
      </w:pPr>
      <w:r>
        <w:rPr>
          <w:rFonts w:ascii="Times New Roman" w:hAnsi="仿宋" w:eastAsia="仿宋" w:cs="Times New Roman"/>
          <w:color w:val="222222"/>
          <w:sz w:val="32"/>
          <w:szCs w:val="32"/>
        </w:rPr>
        <w:t>　　</w:t>
      </w:r>
      <w:r>
        <w:rPr>
          <w:rFonts w:ascii="黑体" w:hAnsi="黑体" w:eastAsia="黑体" w:cs="Times New Roman"/>
          <w:color w:val="222222"/>
          <w:sz w:val="32"/>
          <w:szCs w:val="32"/>
        </w:rPr>
        <w:t>第八条：本合同在履行过程中发生争议，由甲、乙方协商解决，协商不成的，可以向有管辖权的人民法院提起诉讼。</w:t>
      </w:r>
    </w:p>
    <w:p>
      <w:pPr>
        <w:pStyle w:val="4"/>
        <w:shd w:val="clear" w:color="auto" w:fill="FFFFFF"/>
        <w:spacing w:before="0" w:beforeAutospacing="0" w:after="0" w:afterAutospacing="0" w:line="450" w:lineRule="atLeast"/>
        <w:ind w:right="300"/>
        <w:jc w:val="both"/>
        <w:rPr>
          <w:rFonts w:ascii="黑体" w:hAnsi="黑体" w:eastAsia="黑体" w:cs="Times New Roman"/>
          <w:color w:val="222222"/>
          <w:sz w:val="32"/>
          <w:szCs w:val="32"/>
        </w:rPr>
      </w:pPr>
      <w:r>
        <w:rPr>
          <w:rFonts w:ascii="Times New Roman" w:hAnsi="仿宋" w:eastAsia="仿宋" w:cs="Times New Roman"/>
          <w:color w:val="222222"/>
          <w:sz w:val="32"/>
          <w:szCs w:val="32"/>
        </w:rPr>
        <w:t>　　</w:t>
      </w:r>
      <w:r>
        <w:rPr>
          <w:rFonts w:ascii="黑体" w:hAnsi="黑体" w:eastAsia="黑体" w:cs="Times New Roman"/>
          <w:color w:val="222222"/>
          <w:sz w:val="32"/>
          <w:szCs w:val="32"/>
        </w:rPr>
        <w:t>第九条：本协议一式</w:t>
      </w:r>
      <w:r>
        <w:rPr>
          <w:rFonts w:hint="eastAsia" w:ascii="黑体" w:hAnsi="黑体" w:eastAsia="黑体" w:cs="Times New Roman"/>
          <w:color w:val="222222"/>
          <w:sz w:val="32"/>
          <w:szCs w:val="32"/>
        </w:rPr>
        <w:t>叁</w:t>
      </w:r>
      <w:r>
        <w:rPr>
          <w:rFonts w:ascii="黑体" w:hAnsi="黑体" w:eastAsia="黑体" w:cs="Times New Roman"/>
          <w:color w:val="222222"/>
          <w:sz w:val="32"/>
          <w:szCs w:val="32"/>
        </w:rPr>
        <w:t>份，甲方、乙方、</w:t>
      </w:r>
      <w:r>
        <w:rPr>
          <w:rFonts w:hint="eastAsia" w:ascii="黑体" w:hAnsi="黑体" w:eastAsia="黑体" w:cs="Times New Roman"/>
          <w:color w:val="222222"/>
          <w:sz w:val="32"/>
          <w:szCs w:val="32"/>
        </w:rPr>
        <w:t>省财政厅</w:t>
      </w:r>
      <w:r>
        <w:rPr>
          <w:rFonts w:ascii="黑体" w:hAnsi="黑体" w:eastAsia="黑体" w:cs="Times New Roman"/>
          <w:color w:val="222222"/>
          <w:sz w:val="32"/>
          <w:szCs w:val="32"/>
        </w:rPr>
        <w:t>各执一份，经甲、乙方法定代表人签章之日起生效。</w:t>
      </w:r>
    </w:p>
    <w:p>
      <w:pPr>
        <w:pStyle w:val="4"/>
        <w:shd w:val="clear" w:color="auto" w:fill="FFFFFF"/>
        <w:spacing w:before="0" w:beforeAutospacing="0" w:after="0" w:afterAutospacing="0" w:line="450" w:lineRule="atLeast"/>
        <w:ind w:right="300" w:firstLine="630"/>
        <w:jc w:val="both"/>
        <w:rPr>
          <w:rFonts w:ascii="Times New Roman" w:hAnsi="仿宋" w:eastAsia="仿宋" w:cs="Times New Roman"/>
          <w:color w:val="222222"/>
          <w:sz w:val="32"/>
          <w:szCs w:val="32"/>
        </w:rPr>
      </w:pPr>
    </w:p>
    <w:p>
      <w:pPr>
        <w:pStyle w:val="4"/>
        <w:shd w:val="clear" w:color="auto" w:fill="FFFFFF"/>
        <w:spacing w:before="0" w:beforeAutospacing="0" w:after="0" w:afterAutospacing="0" w:line="450" w:lineRule="atLeast"/>
        <w:ind w:right="300" w:firstLine="630"/>
        <w:jc w:val="both"/>
        <w:rPr>
          <w:rFonts w:ascii="Times New Roman" w:hAnsi="仿宋" w:eastAsia="仿宋" w:cs="Times New Roman"/>
          <w:color w:val="222222"/>
          <w:sz w:val="32"/>
          <w:szCs w:val="32"/>
        </w:rPr>
      </w:pPr>
    </w:p>
    <w:p>
      <w:pPr>
        <w:pStyle w:val="4"/>
        <w:shd w:val="clear" w:color="auto" w:fill="FFFFFF"/>
        <w:spacing w:before="0" w:beforeAutospacing="0" w:after="0" w:afterAutospacing="0" w:line="450" w:lineRule="atLeast"/>
        <w:ind w:right="300" w:firstLine="630"/>
        <w:jc w:val="both"/>
        <w:rPr>
          <w:rFonts w:ascii="Times New Roman" w:hAnsi="仿宋" w:eastAsia="仿宋" w:cs="Times New Roman"/>
          <w:color w:val="222222"/>
          <w:sz w:val="32"/>
          <w:szCs w:val="32"/>
        </w:rPr>
      </w:pPr>
    </w:p>
    <w:p>
      <w:pPr>
        <w:pStyle w:val="4"/>
        <w:shd w:val="clear" w:color="auto" w:fill="FFFFFF"/>
        <w:spacing w:before="0" w:beforeAutospacing="0" w:after="0" w:afterAutospacing="0" w:line="450" w:lineRule="atLeast"/>
        <w:ind w:right="300" w:firstLine="630"/>
        <w:jc w:val="both"/>
        <w:rPr>
          <w:rFonts w:ascii="Times New Roman" w:hAnsi="Times New Roman" w:eastAsia="仿宋" w:cs="Times New Roman"/>
          <w:color w:val="222222"/>
          <w:sz w:val="32"/>
          <w:szCs w:val="32"/>
        </w:rPr>
      </w:pPr>
      <w:r>
        <w:rPr>
          <w:rFonts w:ascii="Times New Roman" w:hAnsi="仿宋" w:eastAsia="仿宋" w:cs="Times New Roman"/>
          <w:color w:val="222222"/>
          <w:sz w:val="32"/>
          <w:szCs w:val="32"/>
        </w:rPr>
        <w:t>甲方</w:t>
      </w:r>
      <w:r>
        <w:rPr>
          <w:rFonts w:hint="eastAsia" w:ascii="Times New Roman" w:hAnsi="仿宋" w:eastAsia="仿宋" w:cs="Times New Roman"/>
          <w:color w:val="222222"/>
          <w:sz w:val="32"/>
          <w:szCs w:val="32"/>
        </w:rPr>
        <w:t>（</w:t>
      </w:r>
      <w:r>
        <w:rPr>
          <w:rFonts w:ascii="Times New Roman" w:hAnsi="仿宋" w:eastAsia="仿宋" w:cs="Times New Roman"/>
          <w:color w:val="222222"/>
          <w:sz w:val="32"/>
          <w:szCs w:val="32"/>
        </w:rPr>
        <w:t>公章</w:t>
      </w:r>
      <w:r>
        <w:rPr>
          <w:rFonts w:hint="eastAsia" w:ascii="Times New Roman" w:hAnsi="仿宋" w:eastAsia="仿宋" w:cs="Times New Roman"/>
          <w:color w:val="222222"/>
          <w:sz w:val="32"/>
          <w:szCs w:val="32"/>
        </w:rPr>
        <w:t xml:space="preserve">）               </w:t>
      </w:r>
      <w:r>
        <w:rPr>
          <w:rFonts w:ascii="Times New Roman" w:hAnsi="Times New Roman" w:eastAsia="仿宋" w:cs="Times New Roman"/>
          <w:color w:val="222222"/>
          <w:sz w:val="32"/>
          <w:szCs w:val="32"/>
        </w:rPr>
        <w:t xml:space="preserve"> </w:t>
      </w:r>
      <w:r>
        <w:rPr>
          <w:rFonts w:ascii="Times New Roman" w:hAnsi="仿宋" w:eastAsia="仿宋" w:cs="Times New Roman"/>
          <w:color w:val="222222"/>
          <w:sz w:val="32"/>
          <w:szCs w:val="32"/>
        </w:rPr>
        <w:t>乙方</w:t>
      </w:r>
      <w:r>
        <w:rPr>
          <w:rFonts w:hint="eastAsia" w:ascii="Times New Roman" w:hAnsi="仿宋" w:eastAsia="仿宋" w:cs="Times New Roman"/>
          <w:color w:val="222222"/>
          <w:sz w:val="32"/>
          <w:szCs w:val="32"/>
        </w:rPr>
        <w:t>（</w:t>
      </w:r>
      <w:r>
        <w:rPr>
          <w:rFonts w:ascii="Times New Roman" w:hAnsi="仿宋" w:eastAsia="仿宋" w:cs="Times New Roman"/>
          <w:color w:val="222222"/>
          <w:sz w:val="32"/>
          <w:szCs w:val="32"/>
        </w:rPr>
        <w:t>公章</w:t>
      </w:r>
      <w:r>
        <w:rPr>
          <w:rFonts w:hint="eastAsia" w:ascii="Times New Roman" w:hAnsi="仿宋" w:eastAsia="仿宋" w:cs="Times New Roman"/>
          <w:color w:val="222222"/>
          <w:sz w:val="32"/>
          <w:szCs w:val="32"/>
        </w:rPr>
        <w:t>）</w:t>
      </w:r>
    </w:p>
    <w:p>
      <w:pPr>
        <w:pStyle w:val="4"/>
        <w:shd w:val="clear" w:color="auto" w:fill="FFFFFF"/>
        <w:spacing w:before="0" w:beforeAutospacing="0" w:after="0" w:afterAutospacing="0" w:line="450" w:lineRule="atLeast"/>
        <w:ind w:right="300"/>
        <w:jc w:val="both"/>
        <w:rPr>
          <w:rFonts w:ascii="Times New Roman" w:hAnsi="Times New Roman" w:eastAsia="仿宋" w:cs="Times New Roman"/>
          <w:color w:val="222222"/>
          <w:sz w:val="32"/>
          <w:szCs w:val="32"/>
        </w:rPr>
      </w:pPr>
      <w:r>
        <w:rPr>
          <w:rFonts w:ascii="Times New Roman" w:hAnsi="仿宋" w:eastAsia="仿宋" w:cs="Times New Roman"/>
          <w:color w:val="222222"/>
          <w:sz w:val="32"/>
          <w:szCs w:val="32"/>
        </w:rPr>
        <w:t>　　单位名称：</w:t>
      </w:r>
      <w:r>
        <w:rPr>
          <w:rFonts w:ascii="Times New Roman" w:hAnsi="Times New Roman" w:eastAsia="仿宋" w:cs="Times New Roman"/>
          <w:color w:val="222222"/>
          <w:sz w:val="32"/>
          <w:szCs w:val="32"/>
        </w:rPr>
        <w:t xml:space="preserve"> </w:t>
      </w:r>
      <w:r>
        <w:rPr>
          <w:rFonts w:hint="eastAsia" w:ascii="Times New Roman" w:hAnsi="Times New Roman" w:eastAsia="仿宋" w:cs="Times New Roman"/>
          <w:color w:val="222222"/>
          <w:sz w:val="32"/>
          <w:szCs w:val="32"/>
        </w:rPr>
        <w:t xml:space="preserve">                 </w:t>
      </w:r>
      <w:r>
        <w:rPr>
          <w:rFonts w:ascii="Times New Roman" w:hAnsi="仿宋" w:eastAsia="仿宋" w:cs="Times New Roman"/>
          <w:color w:val="222222"/>
          <w:sz w:val="32"/>
          <w:szCs w:val="32"/>
        </w:rPr>
        <w:t>单位名称：</w:t>
      </w:r>
    </w:p>
    <w:p>
      <w:pPr>
        <w:pStyle w:val="4"/>
        <w:shd w:val="clear" w:color="auto" w:fill="FFFFFF"/>
        <w:spacing w:before="0" w:beforeAutospacing="0" w:after="0" w:afterAutospacing="0" w:line="450" w:lineRule="atLeast"/>
        <w:ind w:right="300"/>
        <w:jc w:val="both"/>
        <w:rPr>
          <w:rFonts w:ascii="Times New Roman" w:hAnsi="Times New Roman" w:eastAsia="仿宋" w:cs="Times New Roman"/>
          <w:color w:val="222222"/>
          <w:sz w:val="32"/>
          <w:szCs w:val="32"/>
        </w:rPr>
      </w:pPr>
      <w:r>
        <w:rPr>
          <w:rFonts w:ascii="Times New Roman" w:hAnsi="仿宋" w:eastAsia="仿宋" w:cs="Times New Roman"/>
          <w:color w:val="222222"/>
          <w:sz w:val="32"/>
          <w:szCs w:val="32"/>
        </w:rPr>
        <w:t>　　法定代表人：</w:t>
      </w:r>
      <w:r>
        <w:rPr>
          <w:rFonts w:ascii="Times New Roman" w:hAnsi="Times New Roman" w:eastAsia="仿宋" w:cs="Times New Roman"/>
          <w:color w:val="222222"/>
          <w:sz w:val="32"/>
          <w:szCs w:val="32"/>
        </w:rPr>
        <w:t xml:space="preserve"> </w:t>
      </w:r>
      <w:r>
        <w:rPr>
          <w:rFonts w:hint="eastAsia" w:ascii="Times New Roman" w:hAnsi="Times New Roman" w:eastAsia="仿宋" w:cs="Times New Roman"/>
          <w:color w:val="222222"/>
          <w:sz w:val="32"/>
          <w:szCs w:val="32"/>
        </w:rPr>
        <w:t xml:space="preserve">               </w:t>
      </w:r>
      <w:r>
        <w:rPr>
          <w:rFonts w:ascii="Times New Roman" w:hAnsi="仿宋" w:eastAsia="仿宋" w:cs="Times New Roman"/>
          <w:color w:val="222222"/>
          <w:sz w:val="32"/>
          <w:szCs w:val="32"/>
        </w:rPr>
        <w:t>法定代表人：</w:t>
      </w:r>
    </w:p>
    <w:p>
      <w:pPr>
        <w:pStyle w:val="4"/>
        <w:shd w:val="clear" w:color="auto" w:fill="FFFFFF"/>
        <w:spacing w:before="0" w:beforeAutospacing="0" w:after="0" w:afterAutospacing="0" w:line="450" w:lineRule="atLeast"/>
        <w:ind w:right="300"/>
        <w:jc w:val="both"/>
        <w:rPr>
          <w:rFonts w:ascii="Times New Roman" w:hAnsi="Times New Roman" w:eastAsia="仿宋" w:cs="Times New Roman"/>
          <w:color w:val="222222"/>
          <w:sz w:val="32"/>
          <w:szCs w:val="32"/>
        </w:rPr>
      </w:pPr>
      <w:r>
        <w:rPr>
          <w:rFonts w:ascii="Times New Roman" w:hAnsi="仿宋" w:eastAsia="仿宋" w:cs="Times New Roman"/>
          <w:color w:val="222222"/>
          <w:sz w:val="32"/>
          <w:szCs w:val="32"/>
        </w:rPr>
        <w:t>　　地址：</w:t>
      </w:r>
      <w:r>
        <w:rPr>
          <w:rFonts w:hint="eastAsia" w:ascii="Times New Roman" w:hAnsi="仿宋" w:eastAsia="仿宋" w:cs="Times New Roman"/>
          <w:color w:val="222222"/>
          <w:sz w:val="32"/>
          <w:szCs w:val="32"/>
        </w:rPr>
        <w:t xml:space="preserve">                </w:t>
      </w:r>
      <w:r>
        <w:rPr>
          <w:rFonts w:ascii="Times New Roman" w:hAnsi="Times New Roman" w:eastAsia="仿宋" w:cs="Times New Roman"/>
          <w:color w:val="222222"/>
          <w:sz w:val="32"/>
          <w:szCs w:val="32"/>
        </w:rPr>
        <w:t xml:space="preserve"> </w:t>
      </w:r>
      <w:r>
        <w:rPr>
          <w:rFonts w:hint="eastAsia" w:ascii="Times New Roman" w:hAnsi="Times New Roman" w:eastAsia="仿宋" w:cs="Times New Roman"/>
          <w:color w:val="222222"/>
          <w:sz w:val="32"/>
          <w:szCs w:val="32"/>
        </w:rPr>
        <w:t xml:space="preserve">     </w:t>
      </w:r>
      <w:r>
        <w:rPr>
          <w:rFonts w:ascii="Times New Roman" w:hAnsi="仿宋" w:eastAsia="仿宋" w:cs="Times New Roman"/>
          <w:color w:val="222222"/>
          <w:sz w:val="32"/>
          <w:szCs w:val="32"/>
        </w:rPr>
        <w:t>地址：</w:t>
      </w:r>
    </w:p>
    <w:p>
      <w:pPr>
        <w:pStyle w:val="4"/>
        <w:shd w:val="clear" w:color="auto" w:fill="FFFFFF"/>
        <w:spacing w:before="0" w:beforeAutospacing="0" w:after="0" w:afterAutospacing="0" w:line="450" w:lineRule="atLeast"/>
        <w:ind w:right="300"/>
        <w:jc w:val="both"/>
        <w:rPr>
          <w:rFonts w:ascii="Times New Roman" w:hAnsi="Times New Roman" w:eastAsia="仿宋" w:cs="Times New Roman"/>
          <w:color w:val="222222"/>
          <w:sz w:val="32"/>
          <w:szCs w:val="32"/>
        </w:rPr>
      </w:pPr>
      <w:r>
        <w:rPr>
          <w:rFonts w:ascii="Times New Roman" w:hAnsi="仿宋" w:eastAsia="仿宋" w:cs="Times New Roman"/>
          <w:color w:val="222222"/>
          <w:sz w:val="32"/>
          <w:szCs w:val="32"/>
        </w:rPr>
        <w:t>　　电话：</w:t>
      </w:r>
      <w:r>
        <w:rPr>
          <w:rFonts w:ascii="Times New Roman" w:hAnsi="Times New Roman" w:eastAsia="仿宋" w:cs="Times New Roman"/>
          <w:color w:val="222222"/>
          <w:sz w:val="32"/>
          <w:szCs w:val="32"/>
        </w:rPr>
        <w:t xml:space="preserve"> </w:t>
      </w:r>
      <w:r>
        <w:rPr>
          <w:rFonts w:hint="eastAsia" w:ascii="Times New Roman" w:hAnsi="Times New Roman" w:eastAsia="仿宋" w:cs="Times New Roman"/>
          <w:color w:val="222222"/>
          <w:sz w:val="32"/>
          <w:szCs w:val="32"/>
        </w:rPr>
        <w:t xml:space="preserve">                     </w:t>
      </w:r>
      <w:r>
        <w:rPr>
          <w:rFonts w:ascii="Times New Roman" w:hAnsi="仿宋" w:eastAsia="仿宋" w:cs="Times New Roman"/>
          <w:color w:val="222222"/>
          <w:sz w:val="32"/>
          <w:szCs w:val="32"/>
        </w:rPr>
        <w:t>电话：</w:t>
      </w:r>
    </w:p>
    <w:p>
      <w:pPr>
        <w:pStyle w:val="4"/>
        <w:shd w:val="clear" w:color="auto" w:fill="FFFFFF"/>
        <w:spacing w:before="0" w:beforeAutospacing="0" w:after="0" w:afterAutospacing="0" w:line="450" w:lineRule="atLeast"/>
        <w:ind w:right="300" w:firstLine="630"/>
        <w:jc w:val="both"/>
        <w:rPr>
          <w:rFonts w:ascii="Times New Roman" w:hAnsi="仿宋" w:eastAsia="仿宋" w:cs="Times New Roman"/>
          <w:color w:val="222222"/>
          <w:sz w:val="32"/>
          <w:szCs w:val="32"/>
        </w:rPr>
      </w:pPr>
      <w:r>
        <w:rPr>
          <w:rFonts w:ascii="Times New Roman" w:hAnsi="仿宋" w:eastAsia="仿宋" w:cs="Times New Roman"/>
          <w:color w:val="222222"/>
          <w:sz w:val="32"/>
          <w:szCs w:val="32"/>
        </w:rPr>
        <w:t>传真：</w:t>
      </w:r>
      <w:r>
        <w:rPr>
          <w:rFonts w:ascii="Times New Roman" w:hAnsi="Times New Roman" w:eastAsia="仿宋" w:cs="Times New Roman"/>
          <w:color w:val="222222"/>
          <w:sz w:val="32"/>
          <w:szCs w:val="32"/>
        </w:rPr>
        <w:t xml:space="preserve"> </w:t>
      </w:r>
      <w:r>
        <w:rPr>
          <w:rFonts w:hint="eastAsia" w:ascii="Times New Roman" w:hAnsi="Times New Roman" w:eastAsia="仿宋" w:cs="Times New Roman"/>
          <w:color w:val="222222"/>
          <w:sz w:val="32"/>
          <w:szCs w:val="32"/>
        </w:rPr>
        <w:t xml:space="preserve">                     </w:t>
      </w:r>
      <w:r>
        <w:rPr>
          <w:rFonts w:ascii="Times New Roman" w:hAnsi="仿宋" w:eastAsia="仿宋" w:cs="Times New Roman"/>
          <w:color w:val="222222"/>
          <w:sz w:val="32"/>
          <w:szCs w:val="32"/>
        </w:rPr>
        <w:t>传真：　　</w:t>
      </w:r>
    </w:p>
    <w:p>
      <w:pPr>
        <w:pStyle w:val="4"/>
        <w:shd w:val="clear" w:color="auto" w:fill="FFFFFF"/>
        <w:spacing w:before="0" w:beforeAutospacing="0" w:after="0" w:afterAutospacing="0" w:line="450" w:lineRule="atLeast"/>
        <w:ind w:right="300" w:firstLine="630"/>
        <w:jc w:val="both"/>
        <w:rPr>
          <w:rFonts w:ascii="Times New Roman" w:hAnsi="Times New Roman" w:eastAsia="仿宋" w:cs="Times New Roman"/>
          <w:color w:val="222222"/>
          <w:sz w:val="32"/>
          <w:szCs w:val="32"/>
        </w:rPr>
      </w:pPr>
      <w:r>
        <w:rPr>
          <w:rFonts w:ascii="Times New Roman" w:hAnsi="仿宋" w:eastAsia="仿宋" w:cs="Times New Roman"/>
          <w:color w:val="222222"/>
          <w:sz w:val="32"/>
          <w:szCs w:val="32"/>
        </w:rPr>
        <w:t>签约日期：</w:t>
      </w:r>
      <w:r>
        <w:rPr>
          <w:rFonts w:ascii="Times New Roman" w:hAnsi="Times New Roman" w:eastAsia="仿宋" w:cs="Times New Roman"/>
          <w:color w:val="222222"/>
          <w:sz w:val="32"/>
          <w:szCs w:val="32"/>
        </w:rPr>
        <w:t xml:space="preserve"> </w:t>
      </w:r>
      <w:r>
        <w:rPr>
          <w:rFonts w:ascii="Times New Roman" w:hAnsi="仿宋" w:eastAsia="仿宋" w:cs="Times New Roman"/>
          <w:color w:val="222222"/>
          <w:sz w:val="32"/>
          <w:szCs w:val="32"/>
        </w:rPr>
        <w:t>年</w:t>
      </w:r>
      <w:r>
        <w:rPr>
          <w:rFonts w:ascii="Times New Roman" w:hAnsi="Times New Roman" w:eastAsia="仿宋" w:cs="Times New Roman"/>
          <w:color w:val="222222"/>
          <w:sz w:val="32"/>
          <w:szCs w:val="32"/>
        </w:rPr>
        <w:t xml:space="preserve"> </w:t>
      </w:r>
      <w:r>
        <w:rPr>
          <w:rFonts w:ascii="Times New Roman" w:hAnsi="仿宋" w:eastAsia="仿宋" w:cs="Times New Roman"/>
          <w:color w:val="222222"/>
          <w:sz w:val="32"/>
          <w:szCs w:val="32"/>
        </w:rPr>
        <w:t>月</w:t>
      </w:r>
      <w:r>
        <w:rPr>
          <w:rFonts w:ascii="Times New Roman" w:hAnsi="Times New Roman" w:eastAsia="仿宋" w:cs="Times New Roman"/>
          <w:color w:val="222222"/>
          <w:sz w:val="32"/>
          <w:szCs w:val="32"/>
        </w:rPr>
        <w:t xml:space="preserve"> </w:t>
      </w:r>
      <w:r>
        <w:rPr>
          <w:rFonts w:ascii="Times New Roman" w:hAnsi="仿宋" w:eastAsia="仿宋" w:cs="Times New Roman"/>
          <w:color w:val="222222"/>
          <w:sz w:val="32"/>
          <w:szCs w:val="32"/>
        </w:rPr>
        <w:t>日</w:t>
      </w:r>
      <w:r>
        <w:rPr>
          <w:rFonts w:hint="eastAsia" w:ascii="Times New Roman" w:hAnsi="仿宋" w:eastAsia="仿宋" w:cs="Times New Roman"/>
          <w:color w:val="222222"/>
          <w:sz w:val="32"/>
          <w:szCs w:val="32"/>
        </w:rPr>
        <w:t xml:space="preserve">        </w:t>
      </w:r>
      <w:r>
        <w:rPr>
          <w:rFonts w:ascii="Times New Roman" w:hAnsi="Times New Roman" w:eastAsia="仿宋" w:cs="Times New Roman"/>
          <w:color w:val="222222"/>
          <w:sz w:val="32"/>
          <w:szCs w:val="32"/>
        </w:rPr>
        <w:t xml:space="preserve"> </w:t>
      </w:r>
      <w:r>
        <w:rPr>
          <w:rFonts w:ascii="Times New Roman" w:hAnsi="仿宋" w:eastAsia="仿宋" w:cs="Times New Roman"/>
          <w:color w:val="222222"/>
          <w:sz w:val="32"/>
          <w:szCs w:val="32"/>
        </w:rPr>
        <w:t>签约日期：</w:t>
      </w:r>
      <w:r>
        <w:rPr>
          <w:rFonts w:ascii="Times New Roman" w:hAnsi="Times New Roman" w:eastAsia="仿宋" w:cs="Times New Roman"/>
          <w:color w:val="222222"/>
          <w:sz w:val="32"/>
          <w:szCs w:val="32"/>
        </w:rPr>
        <w:t xml:space="preserve"> </w:t>
      </w:r>
      <w:r>
        <w:rPr>
          <w:rFonts w:ascii="Times New Roman" w:hAnsi="仿宋" w:eastAsia="仿宋" w:cs="Times New Roman"/>
          <w:color w:val="222222"/>
          <w:sz w:val="32"/>
          <w:szCs w:val="32"/>
        </w:rPr>
        <w:t>年</w:t>
      </w:r>
      <w:r>
        <w:rPr>
          <w:rFonts w:ascii="Times New Roman" w:hAnsi="Times New Roman" w:eastAsia="仿宋" w:cs="Times New Roman"/>
          <w:color w:val="222222"/>
          <w:sz w:val="32"/>
          <w:szCs w:val="32"/>
        </w:rPr>
        <w:t xml:space="preserve"> </w:t>
      </w:r>
      <w:r>
        <w:rPr>
          <w:rFonts w:ascii="Times New Roman" w:hAnsi="仿宋" w:eastAsia="仿宋" w:cs="Times New Roman"/>
          <w:color w:val="222222"/>
          <w:sz w:val="32"/>
          <w:szCs w:val="32"/>
        </w:rPr>
        <w:t>月</w:t>
      </w:r>
      <w:r>
        <w:rPr>
          <w:rFonts w:ascii="Times New Roman" w:hAnsi="Times New Roman" w:eastAsia="仿宋" w:cs="Times New Roman"/>
          <w:color w:val="222222"/>
          <w:sz w:val="32"/>
          <w:szCs w:val="32"/>
        </w:rPr>
        <w:t xml:space="preserve"> </w:t>
      </w:r>
      <w:r>
        <w:rPr>
          <w:rFonts w:ascii="Times New Roman" w:hAnsi="仿宋" w:eastAsia="仿宋" w:cs="Times New Roman"/>
          <w:color w:val="22222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JmYmRjZDJmOWRhYWQzNTAzYTFlYzA2YmMyZDQ3NGIifQ=="/>
  </w:docVars>
  <w:rsids>
    <w:rsidRoot w:val="00EE0580"/>
    <w:rsid w:val="000F1208"/>
    <w:rsid w:val="000F5A25"/>
    <w:rsid w:val="00251BDB"/>
    <w:rsid w:val="002B7166"/>
    <w:rsid w:val="006433D9"/>
    <w:rsid w:val="00647D09"/>
    <w:rsid w:val="00861A04"/>
    <w:rsid w:val="008E27E5"/>
    <w:rsid w:val="00A0026B"/>
    <w:rsid w:val="00ED5DE2"/>
    <w:rsid w:val="00EE0580"/>
    <w:rsid w:val="00F273B5"/>
    <w:rsid w:val="083C2C25"/>
    <w:rsid w:val="1D62701E"/>
    <w:rsid w:val="25246974"/>
    <w:rsid w:val="479F2398"/>
    <w:rsid w:val="56D76C77"/>
    <w:rsid w:val="700A17FC"/>
    <w:rsid w:val="76245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303</Words>
  <Characters>1732</Characters>
  <Lines>14</Lines>
  <Paragraphs>4</Paragraphs>
  <TotalTime>5</TotalTime>
  <ScaleCrop>false</ScaleCrop>
  <LinksUpToDate>false</LinksUpToDate>
  <CharactersWithSpaces>2031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2018-03-16T07:08:00Z</dcterms:created>
  <dc:creator>lenovo</dc:creator>
  <cp:lastModifiedBy>财务收费2</cp:lastModifiedBy>
  <cp:lastPrinted>2022-07-14T02:35:00Z</cp:lastPrinted>
  <dcterms:modified xsi:type="dcterms:W3CDTF">2022-11-24T06:19:37Z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0021CCF2F31F4CA3BAEBF5BB1F288B4B</vt:lpwstr>
  </property>
</Properties>
</file>